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D7B3A6" w14:textId="41CA8866" w:rsidR="0018190E" w:rsidRDefault="0018190E">
      <w:pPr>
        <w:pStyle w:val="BodyText"/>
        <w:ind w:left="111"/>
        <w:rPr>
          <w:sz w:val="20"/>
        </w:rPr>
      </w:pPr>
    </w:p>
    <w:p w14:paraId="2D13B1C9" w14:textId="77777777" w:rsidR="0018190E" w:rsidRDefault="0018190E">
      <w:pPr>
        <w:pStyle w:val="BodyText"/>
        <w:rPr>
          <w:sz w:val="36"/>
        </w:rPr>
      </w:pPr>
    </w:p>
    <w:p w14:paraId="6798349F" w14:textId="77777777" w:rsidR="0018190E" w:rsidRDefault="0018190E">
      <w:pPr>
        <w:pStyle w:val="BodyText"/>
        <w:rPr>
          <w:sz w:val="36"/>
        </w:rPr>
      </w:pPr>
    </w:p>
    <w:p w14:paraId="5527B856" w14:textId="77777777" w:rsidR="0018190E" w:rsidRDefault="0018190E">
      <w:pPr>
        <w:pStyle w:val="BodyText"/>
        <w:rPr>
          <w:sz w:val="36"/>
        </w:rPr>
      </w:pPr>
    </w:p>
    <w:p w14:paraId="6FD7AFC1" w14:textId="77777777" w:rsidR="0018190E" w:rsidRDefault="0018190E">
      <w:pPr>
        <w:pStyle w:val="BodyText"/>
        <w:spacing w:before="14"/>
        <w:rPr>
          <w:sz w:val="36"/>
        </w:rPr>
      </w:pPr>
    </w:p>
    <w:p w14:paraId="407E6A43" w14:textId="77777777" w:rsidR="0018190E" w:rsidRDefault="00000000">
      <w:pPr>
        <w:pStyle w:val="Title"/>
      </w:pPr>
      <w:r>
        <w:rPr>
          <w:spacing w:val="-2"/>
        </w:rPr>
        <w:t>Informare</w:t>
      </w:r>
    </w:p>
    <w:p w14:paraId="4CBF5C96" w14:textId="77777777" w:rsidR="0018190E" w:rsidRDefault="00000000">
      <w:pPr>
        <w:spacing w:before="206" w:line="276" w:lineRule="auto"/>
        <w:ind w:left="2514" w:right="2183" w:hanging="61"/>
        <w:jc w:val="center"/>
        <w:rPr>
          <w:b/>
          <w:i/>
          <w:sz w:val="28"/>
        </w:rPr>
      </w:pPr>
      <w:r>
        <w:rPr>
          <w:b/>
          <w:i/>
          <w:sz w:val="28"/>
        </w:rPr>
        <w:t>privind prelucrarea datelor cu caracter personal prin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intermediul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z w:val="28"/>
        </w:rPr>
        <w:t>sistemului</w:t>
      </w:r>
      <w:r>
        <w:rPr>
          <w:b/>
          <w:i/>
          <w:spacing w:val="-16"/>
          <w:sz w:val="28"/>
        </w:rPr>
        <w:t xml:space="preserve"> </w:t>
      </w:r>
      <w:r>
        <w:rPr>
          <w:b/>
          <w:i/>
          <w:sz w:val="28"/>
        </w:rPr>
        <w:t>de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supraveghere video</w:t>
      </w:r>
    </w:p>
    <w:p w14:paraId="644FD4EF" w14:textId="17E60016" w:rsidR="0018190E" w:rsidRDefault="00000000">
      <w:pPr>
        <w:spacing w:before="1"/>
        <w:ind w:left="272" w:right="1"/>
        <w:jc w:val="center"/>
        <w:rPr>
          <w:b/>
          <w:i/>
          <w:sz w:val="28"/>
        </w:rPr>
      </w:pPr>
      <w:r>
        <w:rPr>
          <w:b/>
          <w:i/>
          <w:sz w:val="28"/>
        </w:rPr>
        <w:t>în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cadrul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Direcției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z w:val="28"/>
        </w:rPr>
        <w:t>Generale</w:t>
      </w:r>
      <w:r>
        <w:rPr>
          <w:b/>
          <w:i/>
          <w:spacing w:val="-17"/>
          <w:sz w:val="28"/>
        </w:rPr>
        <w:t xml:space="preserve"> </w:t>
      </w:r>
      <w:r>
        <w:rPr>
          <w:b/>
          <w:i/>
          <w:sz w:val="28"/>
        </w:rPr>
        <w:t>de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Asistență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Socială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și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Protecția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Copilului</w:t>
      </w:r>
      <w:r>
        <w:rPr>
          <w:b/>
          <w:i/>
          <w:spacing w:val="-7"/>
          <w:sz w:val="28"/>
        </w:rPr>
        <w:t xml:space="preserve"> </w:t>
      </w:r>
      <w:r w:rsidR="003F5C1A">
        <w:rPr>
          <w:b/>
          <w:i/>
          <w:spacing w:val="-2"/>
          <w:sz w:val="28"/>
        </w:rPr>
        <w:t>Călărași</w:t>
      </w:r>
    </w:p>
    <w:p w14:paraId="65A8CAFC" w14:textId="77777777" w:rsidR="0018190E" w:rsidRDefault="0018190E">
      <w:pPr>
        <w:pStyle w:val="BodyText"/>
        <w:rPr>
          <w:b/>
          <w:i/>
          <w:sz w:val="28"/>
        </w:rPr>
      </w:pPr>
    </w:p>
    <w:p w14:paraId="1780108C" w14:textId="77777777" w:rsidR="0018190E" w:rsidRDefault="0018190E">
      <w:pPr>
        <w:pStyle w:val="BodyText"/>
        <w:rPr>
          <w:b/>
          <w:i/>
          <w:sz w:val="28"/>
        </w:rPr>
      </w:pPr>
    </w:p>
    <w:p w14:paraId="27078D06" w14:textId="77777777" w:rsidR="0018190E" w:rsidRDefault="0018190E">
      <w:pPr>
        <w:pStyle w:val="BodyText"/>
        <w:spacing w:before="321"/>
        <w:rPr>
          <w:b/>
          <w:i/>
          <w:sz w:val="28"/>
        </w:rPr>
      </w:pPr>
    </w:p>
    <w:p w14:paraId="67B9E190" w14:textId="298E99A4" w:rsidR="0018190E" w:rsidRDefault="00000000">
      <w:pPr>
        <w:spacing w:before="1" w:line="360" w:lineRule="auto"/>
        <w:ind w:left="380" w:right="105" w:firstLine="720"/>
        <w:jc w:val="both"/>
        <w:rPr>
          <w:sz w:val="24"/>
        </w:rPr>
      </w:pPr>
      <w:r>
        <w:rPr>
          <w:b/>
          <w:sz w:val="24"/>
        </w:rPr>
        <w:t>Direcția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Generală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Asistență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Socială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și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Protecția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Copilului</w:t>
      </w:r>
      <w:r>
        <w:rPr>
          <w:b/>
          <w:spacing w:val="-3"/>
          <w:sz w:val="24"/>
        </w:rPr>
        <w:t xml:space="preserve"> </w:t>
      </w:r>
      <w:r w:rsidR="003F5C1A">
        <w:rPr>
          <w:b/>
          <w:sz w:val="24"/>
        </w:rPr>
        <w:t>Călărași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(DGASPC</w:t>
      </w:r>
      <w:r w:rsidR="003F5C1A">
        <w:rPr>
          <w:b/>
          <w:sz w:val="24"/>
        </w:rPr>
        <w:t xml:space="preserve"> Călăraș</w:t>
      </w:r>
      <w:r w:rsidR="00A979DB">
        <w:rPr>
          <w:b/>
          <w:sz w:val="24"/>
        </w:rPr>
        <w:t>i</w:t>
      </w:r>
      <w:r>
        <w:rPr>
          <w:b/>
          <w:sz w:val="24"/>
        </w:rPr>
        <w:t>),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 xml:space="preserve">cu sediul în </w:t>
      </w:r>
      <w:r w:rsidR="003F5C1A">
        <w:rPr>
          <w:sz w:val="24"/>
        </w:rPr>
        <w:t>Călărași</w:t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str. </w:t>
      </w:r>
      <w:r w:rsidR="003F5C1A">
        <w:rPr>
          <w:sz w:val="24"/>
        </w:rPr>
        <w:t xml:space="preserve">Prel. Independentei </w:t>
      </w:r>
      <w:r>
        <w:rPr>
          <w:sz w:val="24"/>
        </w:rPr>
        <w:t xml:space="preserve">nr. </w:t>
      </w:r>
      <w:r w:rsidR="003F5C1A">
        <w:rPr>
          <w:sz w:val="24"/>
        </w:rPr>
        <w:t>5A</w:t>
      </w:r>
      <w:r>
        <w:rPr>
          <w:sz w:val="24"/>
        </w:rPr>
        <w:t>, în baza art. 13 din Regulamentul (UE) 2016/679 din 27 aprilie 2016</w:t>
      </w:r>
      <w:r>
        <w:rPr>
          <w:spacing w:val="-9"/>
          <w:sz w:val="24"/>
        </w:rPr>
        <w:t xml:space="preserve"> </w:t>
      </w:r>
      <w:r>
        <w:rPr>
          <w:sz w:val="24"/>
        </w:rPr>
        <w:t>(GDPR)</w:t>
      </w:r>
      <w:r>
        <w:rPr>
          <w:spacing w:val="-9"/>
          <w:sz w:val="24"/>
        </w:rPr>
        <w:t xml:space="preserve"> </w:t>
      </w:r>
      <w:r>
        <w:rPr>
          <w:sz w:val="24"/>
        </w:rPr>
        <w:t>și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art.</w:t>
      </w:r>
      <w:r>
        <w:rPr>
          <w:spacing w:val="-9"/>
          <w:sz w:val="24"/>
        </w:rPr>
        <w:t xml:space="preserve"> </w:t>
      </w:r>
      <w:r>
        <w:rPr>
          <w:sz w:val="24"/>
        </w:rPr>
        <w:t>5</w:t>
      </w:r>
      <w:r>
        <w:rPr>
          <w:spacing w:val="-7"/>
          <w:sz w:val="24"/>
        </w:rPr>
        <w:t xml:space="preserve"> </w:t>
      </w:r>
      <w:r>
        <w:rPr>
          <w:sz w:val="24"/>
        </w:rPr>
        <w:t>din</w:t>
      </w:r>
      <w:r>
        <w:rPr>
          <w:spacing w:val="-8"/>
          <w:sz w:val="24"/>
        </w:rPr>
        <w:t xml:space="preserve"> </w:t>
      </w:r>
      <w:r>
        <w:rPr>
          <w:sz w:val="24"/>
        </w:rPr>
        <w:t>Legea</w:t>
      </w:r>
      <w:r>
        <w:rPr>
          <w:spacing w:val="-7"/>
          <w:sz w:val="24"/>
        </w:rPr>
        <w:t xml:space="preserve"> </w:t>
      </w:r>
      <w:r>
        <w:rPr>
          <w:sz w:val="24"/>
        </w:rPr>
        <w:t>190/2018</w:t>
      </w:r>
      <w:r>
        <w:rPr>
          <w:spacing w:val="-7"/>
          <w:sz w:val="24"/>
        </w:rPr>
        <w:t xml:space="preserve"> </w:t>
      </w:r>
      <w:r>
        <w:rPr>
          <w:sz w:val="24"/>
        </w:rPr>
        <w:t>privind</w:t>
      </w:r>
      <w:r>
        <w:rPr>
          <w:spacing w:val="-9"/>
          <w:sz w:val="24"/>
        </w:rPr>
        <w:t xml:space="preserve"> </w:t>
      </w:r>
      <w:r>
        <w:rPr>
          <w:sz w:val="24"/>
        </w:rPr>
        <w:t>măsuri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punere</w:t>
      </w:r>
      <w:r>
        <w:rPr>
          <w:spacing w:val="-10"/>
          <w:sz w:val="24"/>
        </w:rPr>
        <w:t xml:space="preserve"> </w:t>
      </w:r>
      <w:r>
        <w:rPr>
          <w:sz w:val="24"/>
        </w:rPr>
        <w:t>în</w:t>
      </w:r>
      <w:r>
        <w:rPr>
          <w:spacing w:val="-8"/>
          <w:sz w:val="24"/>
        </w:rPr>
        <w:t xml:space="preserve"> </w:t>
      </w:r>
      <w:r>
        <w:rPr>
          <w:sz w:val="24"/>
        </w:rPr>
        <w:t>aplicare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Regulamentului</w:t>
      </w:r>
      <w:r>
        <w:rPr>
          <w:spacing w:val="-8"/>
          <w:sz w:val="24"/>
        </w:rPr>
        <w:t xml:space="preserve"> </w:t>
      </w:r>
      <w:r>
        <w:rPr>
          <w:sz w:val="24"/>
        </w:rPr>
        <w:t>(UE) 2016/679</w:t>
      </w:r>
      <w:r>
        <w:rPr>
          <w:i/>
          <w:sz w:val="24"/>
        </w:rPr>
        <w:t xml:space="preserve">, </w:t>
      </w:r>
      <w:r>
        <w:rPr>
          <w:sz w:val="24"/>
        </w:rPr>
        <w:t>aduce la cunoștință următoarele:</w:t>
      </w:r>
    </w:p>
    <w:p w14:paraId="610F4EF7" w14:textId="77777777" w:rsidR="0018190E" w:rsidRDefault="0018190E">
      <w:pPr>
        <w:pStyle w:val="BodyText"/>
        <w:spacing w:before="139"/>
      </w:pPr>
    </w:p>
    <w:p w14:paraId="23554B06" w14:textId="6978F878" w:rsidR="0018190E" w:rsidRDefault="00000000">
      <w:pPr>
        <w:pStyle w:val="ListParagraph"/>
        <w:numPr>
          <w:ilvl w:val="0"/>
          <w:numId w:val="1"/>
        </w:numPr>
        <w:tabs>
          <w:tab w:val="left" w:pos="1389"/>
        </w:tabs>
        <w:spacing w:line="360" w:lineRule="auto"/>
        <w:ind w:right="106" w:firstLine="720"/>
        <w:rPr>
          <w:sz w:val="24"/>
        </w:rPr>
      </w:pPr>
      <w:r>
        <w:rPr>
          <w:sz w:val="24"/>
        </w:rPr>
        <w:t xml:space="preserve">Prin intermediul sistemelor de supraveghere video, </w:t>
      </w:r>
      <w:r>
        <w:rPr>
          <w:b/>
          <w:sz w:val="24"/>
        </w:rPr>
        <w:t xml:space="preserve">DGASPC </w:t>
      </w:r>
      <w:r w:rsidR="003F5C1A">
        <w:rPr>
          <w:b/>
          <w:sz w:val="24"/>
        </w:rPr>
        <w:t>Călărași</w:t>
      </w:r>
      <w:r>
        <w:rPr>
          <w:b/>
          <w:sz w:val="24"/>
        </w:rPr>
        <w:t xml:space="preserve"> </w:t>
      </w:r>
      <w:r>
        <w:rPr>
          <w:sz w:val="24"/>
        </w:rPr>
        <w:t>prelucrează datele cu caracter personal, respectiv imaginea şi alte informaţii ce permit identificarea persoanelor vizate. Imaginile referitoare la persoane identificate sau identificabile, prelucrate</w:t>
      </w:r>
      <w:r>
        <w:rPr>
          <w:spacing w:val="40"/>
          <w:sz w:val="24"/>
        </w:rPr>
        <w:t xml:space="preserve"> </w:t>
      </w:r>
      <w:r>
        <w:rPr>
          <w:sz w:val="24"/>
        </w:rPr>
        <w:t>prin mijloacele de supraveghere</w:t>
      </w:r>
      <w:r>
        <w:rPr>
          <w:spacing w:val="-9"/>
          <w:sz w:val="24"/>
        </w:rPr>
        <w:t xml:space="preserve"> </w:t>
      </w:r>
      <w:r>
        <w:rPr>
          <w:sz w:val="24"/>
        </w:rPr>
        <w:t>video,</w:t>
      </w:r>
      <w:r>
        <w:rPr>
          <w:spacing w:val="-4"/>
          <w:sz w:val="24"/>
        </w:rPr>
        <w:t xml:space="preserve"> </w:t>
      </w:r>
      <w:r>
        <w:rPr>
          <w:sz w:val="24"/>
        </w:rPr>
        <w:t>constituie</w:t>
      </w:r>
      <w:r>
        <w:rPr>
          <w:spacing w:val="-6"/>
          <w:sz w:val="24"/>
        </w:rPr>
        <w:t xml:space="preserve"> </w:t>
      </w:r>
      <w:r>
        <w:rPr>
          <w:sz w:val="24"/>
        </w:rPr>
        <w:t>date</w:t>
      </w:r>
      <w:r>
        <w:rPr>
          <w:spacing w:val="-7"/>
          <w:sz w:val="24"/>
        </w:rPr>
        <w:t xml:space="preserve"> </w:t>
      </w:r>
      <w:r>
        <w:rPr>
          <w:sz w:val="24"/>
        </w:rPr>
        <w:t>cu</w:t>
      </w:r>
      <w:r>
        <w:rPr>
          <w:spacing w:val="-11"/>
          <w:sz w:val="24"/>
        </w:rPr>
        <w:t xml:space="preserve"> </w:t>
      </w:r>
      <w:r>
        <w:rPr>
          <w:sz w:val="24"/>
        </w:rPr>
        <w:t>caracter</w:t>
      </w:r>
      <w:r>
        <w:rPr>
          <w:spacing w:val="-5"/>
          <w:sz w:val="24"/>
        </w:rPr>
        <w:t xml:space="preserve"> </w:t>
      </w:r>
      <w:r>
        <w:rPr>
          <w:sz w:val="24"/>
        </w:rPr>
        <w:t>personal</w:t>
      </w:r>
      <w:r>
        <w:rPr>
          <w:spacing w:val="-6"/>
          <w:sz w:val="24"/>
        </w:rPr>
        <w:t xml:space="preserve"> </w:t>
      </w:r>
      <w:r>
        <w:rPr>
          <w:sz w:val="24"/>
        </w:rPr>
        <w:t>indiferent</w:t>
      </w:r>
      <w:r>
        <w:rPr>
          <w:spacing w:val="-6"/>
          <w:sz w:val="24"/>
        </w:rPr>
        <w:t xml:space="preserve"> </w:t>
      </w:r>
      <w:r>
        <w:rPr>
          <w:sz w:val="24"/>
        </w:rPr>
        <w:t>dacă</w:t>
      </w:r>
      <w:r>
        <w:rPr>
          <w:spacing w:val="-9"/>
          <w:sz w:val="24"/>
        </w:rPr>
        <w:t xml:space="preserve"> </w:t>
      </w:r>
      <w:r>
        <w:rPr>
          <w:sz w:val="24"/>
        </w:rPr>
        <w:t>nu</w:t>
      </w:r>
      <w:r>
        <w:rPr>
          <w:spacing w:val="-9"/>
          <w:sz w:val="24"/>
        </w:rPr>
        <w:t xml:space="preserve"> </w:t>
      </w:r>
      <w:r>
        <w:rPr>
          <w:sz w:val="24"/>
        </w:rPr>
        <w:t>sunt</w:t>
      </w:r>
      <w:r>
        <w:rPr>
          <w:spacing w:val="-3"/>
          <w:sz w:val="24"/>
        </w:rPr>
        <w:t xml:space="preserve"> </w:t>
      </w:r>
      <w:r>
        <w:rPr>
          <w:sz w:val="24"/>
        </w:rPr>
        <w:t>asociate</w:t>
      </w:r>
      <w:r>
        <w:rPr>
          <w:spacing w:val="-11"/>
          <w:sz w:val="24"/>
        </w:rPr>
        <w:t xml:space="preserve"> </w:t>
      </w:r>
      <w:r>
        <w:rPr>
          <w:sz w:val="24"/>
        </w:rPr>
        <w:t>direct</w:t>
      </w:r>
      <w:r>
        <w:rPr>
          <w:spacing w:val="-15"/>
          <w:sz w:val="24"/>
        </w:rPr>
        <w:t xml:space="preserve"> </w:t>
      </w:r>
      <w:r>
        <w:rPr>
          <w:sz w:val="24"/>
        </w:rPr>
        <w:t>cu</w:t>
      </w:r>
      <w:r>
        <w:rPr>
          <w:spacing w:val="-9"/>
          <w:sz w:val="24"/>
        </w:rPr>
        <w:t xml:space="preserve"> </w:t>
      </w:r>
      <w:r>
        <w:rPr>
          <w:sz w:val="24"/>
        </w:rPr>
        <w:t>datele de identificare ale persoanei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sau dacă nu conţin imaginea persoanei filmate, ci alte informaţii de natură să conducă la identificarea </w:t>
      </w:r>
      <w:r>
        <w:rPr>
          <w:i/>
          <w:sz w:val="24"/>
        </w:rPr>
        <w:t>acesteia (ex: numărul de înmatriculare al vehiculului)</w:t>
      </w:r>
      <w:r>
        <w:rPr>
          <w:sz w:val="24"/>
        </w:rPr>
        <w:t>.</w:t>
      </w:r>
    </w:p>
    <w:p w14:paraId="1A2BF13C" w14:textId="77777777" w:rsidR="0018190E" w:rsidRDefault="0018190E">
      <w:pPr>
        <w:pStyle w:val="BodyText"/>
        <w:spacing w:before="137"/>
      </w:pPr>
    </w:p>
    <w:p w14:paraId="79291C97" w14:textId="09A46251" w:rsidR="003F5C1A" w:rsidRPr="003F5C1A" w:rsidRDefault="00000000" w:rsidP="003F5C1A">
      <w:pPr>
        <w:pStyle w:val="ListParagraph"/>
        <w:widowControl/>
        <w:numPr>
          <w:ilvl w:val="0"/>
          <w:numId w:val="2"/>
        </w:numPr>
        <w:tabs>
          <w:tab w:val="left" w:pos="3000"/>
        </w:tabs>
        <w:autoSpaceDE/>
        <w:autoSpaceDN/>
        <w:spacing w:after="160" w:line="259" w:lineRule="auto"/>
        <w:contextualSpacing/>
        <w:rPr>
          <w:color w:val="000000" w:themeColor="text1"/>
          <w:sz w:val="24"/>
          <w:szCs w:val="24"/>
        </w:rPr>
      </w:pPr>
      <w:r w:rsidRPr="003F5C1A">
        <w:rPr>
          <w:sz w:val="24"/>
        </w:rPr>
        <w:t>Persoanele</w:t>
      </w:r>
      <w:r w:rsidRPr="003F5C1A">
        <w:rPr>
          <w:spacing w:val="-15"/>
          <w:sz w:val="24"/>
        </w:rPr>
        <w:t xml:space="preserve"> </w:t>
      </w:r>
      <w:r w:rsidRPr="003F5C1A">
        <w:rPr>
          <w:sz w:val="24"/>
        </w:rPr>
        <w:t>vizate</w:t>
      </w:r>
      <w:r w:rsidRPr="003F5C1A">
        <w:rPr>
          <w:spacing w:val="-15"/>
          <w:sz w:val="24"/>
        </w:rPr>
        <w:t xml:space="preserve"> </w:t>
      </w:r>
      <w:r w:rsidRPr="003F5C1A">
        <w:rPr>
          <w:sz w:val="24"/>
        </w:rPr>
        <w:t>pot</w:t>
      </w:r>
      <w:r w:rsidRPr="003F5C1A">
        <w:rPr>
          <w:spacing w:val="-12"/>
          <w:sz w:val="24"/>
        </w:rPr>
        <w:t xml:space="preserve"> </w:t>
      </w:r>
      <w:r w:rsidRPr="003F5C1A">
        <w:rPr>
          <w:sz w:val="24"/>
        </w:rPr>
        <w:t>fi</w:t>
      </w:r>
      <w:r w:rsidRPr="003F5C1A">
        <w:rPr>
          <w:spacing w:val="-12"/>
          <w:sz w:val="24"/>
        </w:rPr>
        <w:t xml:space="preserve"> </w:t>
      </w:r>
      <w:r w:rsidRPr="003F5C1A">
        <w:rPr>
          <w:sz w:val="24"/>
        </w:rPr>
        <w:t>angajaţii,</w:t>
      </w:r>
      <w:r w:rsidRPr="003F5C1A">
        <w:rPr>
          <w:spacing w:val="-14"/>
          <w:sz w:val="24"/>
        </w:rPr>
        <w:t xml:space="preserve"> </w:t>
      </w:r>
      <w:r w:rsidRPr="003F5C1A">
        <w:rPr>
          <w:sz w:val="24"/>
        </w:rPr>
        <w:t>beneficiarii,</w:t>
      </w:r>
      <w:r w:rsidRPr="003F5C1A">
        <w:rPr>
          <w:spacing w:val="-14"/>
          <w:sz w:val="24"/>
        </w:rPr>
        <w:t xml:space="preserve"> </w:t>
      </w:r>
      <w:r w:rsidRPr="003F5C1A">
        <w:rPr>
          <w:sz w:val="24"/>
        </w:rPr>
        <w:t>potenţialii</w:t>
      </w:r>
      <w:r w:rsidRPr="003F5C1A">
        <w:rPr>
          <w:spacing w:val="-14"/>
          <w:sz w:val="24"/>
        </w:rPr>
        <w:t xml:space="preserve"> </w:t>
      </w:r>
      <w:r w:rsidRPr="003F5C1A">
        <w:rPr>
          <w:sz w:val="24"/>
        </w:rPr>
        <w:t>beneficiari,</w:t>
      </w:r>
      <w:r w:rsidRPr="003F5C1A">
        <w:rPr>
          <w:spacing w:val="-15"/>
          <w:sz w:val="24"/>
        </w:rPr>
        <w:t xml:space="preserve"> </w:t>
      </w:r>
      <w:r w:rsidRPr="003F5C1A">
        <w:rPr>
          <w:sz w:val="24"/>
        </w:rPr>
        <w:t>vizitatorii</w:t>
      </w:r>
      <w:r w:rsidRPr="003F5C1A">
        <w:rPr>
          <w:spacing w:val="-14"/>
          <w:sz w:val="24"/>
        </w:rPr>
        <w:t xml:space="preserve"> </w:t>
      </w:r>
      <w:r w:rsidRPr="003F5C1A">
        <w:rPr>
          <w:sz w:val="24"/>
        </w:rPr>
        <w:t>şi</w:t>
      </w:r>
      <w:r w:rsidRPr="003F5C1A">
        <w:rPr>
          <w:spacing w:val="-14"/>
          <w:sz w:val="24"/>
        </w:rPr>
        <w:t xml:space="preserve"> </w:t>
      </w:r>
      <w:r w:rsidRPr="003F5C1A">
        <w:rPr>
          <w:sz w:val="24"/>
        </w:rPr>
        <w:t>alte</w:t>
      </w:r>
      <w:r w:rsidRPr="003F5C1A">
        <w:rPr>
          <w:spacing w:val="-12"/>
          <w:sz w:val="24"/>
        </w:rPr>
        <w:t xml:space="preserve"> </w:t>
      </w:r>
      <w:r w:rsidRPr="003F5C1A">
        <w:rPr>
          <w:sz w:val="24"/>
        </w:rPr>
        <w:t xml:space="preserve">persoane care intră în </w:t>
      </w:r>
      <w:r w:rsidRPr="003F5C1A">
        <w:rPr>
          <w:b/>
          <w:sz w:val="24"/>
        </w:rPr>
        <w:t xml:space="preserve">sediul DGASPC </w:t>
      </w:r>
      <w:r w:rsidR="003F5C1A" w:rsidRPr="003F5C1A">
        <w:rPr>
          <w:b/>
          <w:sz w:val="24"/>
        </w:rPr>
        <w:t>Călărași</w:t>
      </w:r>
      <w:r w:rsidRPr="003F5C1A">
        <w:rPr>
          <w:b/>
          <w:sz w:val="24"/>
        </w:rPr>
        <w:t xml:space="preserve"> </w:t>
      </w:r>
      <w:r w:rsidRPr="003F5C1A">
        <w:rPr>
          <w:sz w:val="24"/>
        </w:rPr>
        <w:t xml:space="preserve">din str. </w:t>
      </w:r>
      <w:r w:rsidR="003F5C1A" w:rsidRPr="003F5C1A">
        <w:rPr>
          <w:sz w:val="24"/>
        </w:rPr>
        <w:t>Prel. Independentei</w:t>
      </w:r>
      <w:r w:rsidRPr="003F5C1A">
        <w:rPr>
          <w:sz w:val="24"/>
        </w:rPr>
        <w:t xml:space="preserve"> nr. </w:t>
      </w:r>
      <w:r w:rsidR="003F5C1A" w:rsidRPr="003F5C1A">
        <w:rPr>
          <w:sz w:val="24"/>
        </w:rPr>
        <w:t>5A</w:t>
      </w:r>
      <w:r w:rsidRPr="003F5C1A">
        <w:rPr>
          <w:sz w:val="24"/>
        </w:rPr>
        <w:t xml:space="preserve">, precum și în clădirile </w:t>
      </w:r>
      <w:r w:rsidR="003F5C1A">
        <w:rPr>
          <w:sz w:val="24"/>
        </w:rPr>
        <w:t>care apartin si anume</w:t>
      </w:r>
      <w:r w:rsidR="003F5C1A">
        <w:rPr>
          <w:sz w:val="24"/>
          <w:lang w:val="en-US"/>
        </w:rPr>
        <w:t>:</w:t>
      </w:r>
      <w:r w:rsidRPr="003F5C1A">
        <w:rPr>
          <w:sz w:val="24"/>
        </w:rPr>
        <w:t xml:space="preserve"> </w:t>
      </w:r>
      <w:r w:rsidR="003F5C1A" w:rsidRPr="003F5C1A">
        <w:rPr>
          <w:color w:val="000000" w:themeColor="text1"/>
          <w:sz w:val="24"/>
          <w:szCs w:val="24"/>
        </w:rPr>
        <w:t>Centrul de ingrijire si asistenta CIA Ciocanesti</w:t>
      </w:r>
      <w:r w:rsidR="003F5C1A" w:rsidRPr="003F5C1A">
        <w:rPr>
          <w:color w:val="000000" w:themeColor="text1"/>
          <w:sz w:val="24"/>
          <w:szCs w:val="24"/>
        </w:rPr>
        <w:t xml:space="preserve">, </w:t>
      </w:r>
      <w:r w:rsidR="003F5C1A" w:rsidRPr="003F5C1A">
        <w:rPr>
          <w:color w:val="000000" w:themeColor="text1"/>
          <w:sz w:val="24"/>
          <w:szCs w:val="24"/>
        </w:rPr>
        <w:t>Centrul de zi SERA- str Belsugului, Calarasi</w:t>
      </w:r>
      <w:r w:rsidR="003F5C1A" w:rsidRPr="003F5C1A">
        <w:rPr>
          <w:color w:val="000000" w:themeColor="text1"/>
          <w:sz w:val="24"/>
          <w:szCs w:val="24"/>
        </w:rPr>
        <w:t xml:space="preserve">, </w:t>
      </w:r>
      <w:r w:rsidR="003F5C1A" w:rsidRPr="003F5C1A">
        <w:rPr>
          <w:color w:val="000000" w:themeColor="text1"/>
          <w:sz w:val="24"/>
          <w:szCs w:val="24"/>
        </w:rPr>
        <w:t>Centrul de plasament SF Stefan PERISORU, Calarasi</w:t>
      </w:r>
      <w:r w:rsidR="003F5C1A" w:rsidRPr="003F5C1A">
        <w:rPr>
          <w:color w:val="000000" w:themeColor="text1"/>
          <w:sz w:val="24"/>
          <w:szCs w:val="24"/>
        </w:rPr>
        <w:t xml:space="preserve">, </w:t>
      </w:r>
      <w:r w:rsidR="003F5C1A" w:rsidRPr="003F5C1A">
        <w:rPr>
          <w:color w:val="000000" w:themeColor="text1"/>
          <w:sz w:val="24"/>
          <w:szCs w:val="24"/>
        </w:rPr>
        <w:t>Casuta de tip familial FLOARE DE COLT- localitate Ulmu, Calarasi</w:t>
      </w:r>
      <w:r w:rsidR="003F5C1A" w:rsidRPr="003F5C1A">
        <w:rPr>
          <w:color w:val="000000" w:themeColor="text1"/>
          <w:sz w:val="24"/>
          <w:szCs w:val="24"/>
        </w:rPr>
        <w:t xml:space="preserve">, </w:t>
      </w:r>
      <w:r w:rsidR="003F5C1A" w:rsidRPr="003F5C1A">
        <w:rPr>
          <w:color w:val="000000" w:themeColor="text1"/>
          <w:sz w:val="24"/>
          <w:szCs w:val="24"/>
        </w:rPr>
        <w:t>Casuta de tip familial LOTUS- localitate Ciocanesti,Calarasi</w:t>
      </w:r>
      <w:r w:rsidR="003F5C1A" w:rsidRPr="003F5C1A">
        <w:rPr>
          <w:color w:val="000000" w:themeColor="text1"/>
          <w:sz w:val="24"/>
          <w:szCs w:val="24"/>
        </w:rPr>
        <w:t xml:space="preserve">, </w:t>
      </w:r>
      <w:r w:rsidR="003F5C1A" w:rsidRPr="003F5C1A">
        <w:rPr>
          <w:color w:val="000000" w:themeColor="text1"/>
          <w:sz w:val="24"/>
          <w:szCs w:val="24"/>
        </w:rPr>
        <w:t>Centrul de plasament FAUREI- localitate Faurei, Calarasi</w:t>
      </w:r>
      <w:r w:rsidR="003F5C1A" w:rsidRPr="003F5C1A">
        <w:rPr>
          <w:color w:val="000000" w:themeColor="text1"/>
          <w:sz w:val="24"/>
          <w:szCs w:val="24"/>
        </w:rPr>
        <w:t xml:space="preserve">, </w:t>
      </w:r>
      <w:r w:rsidR="003F5C1A" w:rsidRPr="003F5C1A">
        <w:rPr>
          <w:color w:val="000000" w:themeColor="text1"/>
          <w:sz w:val="24"/>
          <w:szCs w:val="24"/>
        </w:rPr>
        <w:t>Casuta de tip familial ORHIDEA- localitate Faurei, Calarasi</w:t>
      </w:r>
      <w:r w:rsidR="003F5C1A" w:rsidRPr="003F5C1A">
        <w:rPr>
          <w:color w:val="000000" w:themeColor="text1"/>
          <w:sz w:val="24"/>
          <w:szCs w:val="24"/>
        </w:rPr>
        <w:t xml:space="preserve">, </w:t>
      </w:r>
      <w:r w:rsidR="003F5C1A" w:rsidRPr="003F5C1A">
        <w:rPr>
          <w:color w:val="000000" w:themeColor="text1"/>
          <w:sz w:val="24"/>
          <w:szCs w:val="24"/>
        </w:rPr>
        <w:t>Centrul de recuperare si reabilitate OLTENITA- localitate Oltenita</w:t>
      </w:r>
      <w:r w:rsidR="003F5C1A">
        <w:rPr>
          <w:color w:val="000000" w:themeColor="text1"/>
          <w:sz w:val="24"/>
          <w:szCs w:val="24"/>
        </w:rPr>
        <w:t>,</w:t>
      </w:r>
      <w:r w:rsidR="003F5C1A" w:rsidRPr="003F5C1A">
        <w:rPr>
          <w:color w:val="000000" w:themeColor="text1"/>
          <w:sz w:val="24"/>
          <w:szCs w:val="24"/>
        </w:rPr>
        <w:t xml:space="preserve"> </w:t>
      </w:r>
      <w:r w:rsidR="003F5C1A" w:rsidRPr="003F5C1A">
        <w:rPr>
          <w:color w:val="000000" w:themeColor="text1"/>
          <w:sz w:val="24"/>
          <w:szCs w:val="24"/>
        </w:rPr>
        <w:t>Centrul de primire in regim de urgenta SF MARIA</w:t>
      </w:r>
      <w:r w:rsidR="003F5C1A" w:rsidRPr="003F5C1A">
        <w:rPr>
          <w:color w:val="000000" w:themeColor="text1"/>
          <w:sz w:val="24"/>
          <w:szCs w:val="24"/>
        </w:rPr>
        <w:t xml:space="preserve">, Alea Gradinitei, </w:t>
      </w:r>
      <w:r w:rsidR="003F5C1A" w:rsidRPr="003F5C1A">
        <w:rPr>
          <w:color w:val="000000" w:themeColor="text1"/>
          <w:sz w:val="24"/>
          <w:szCs w:val="24"/>
        </w:rPr>
        <w:t>Centrul maternal ( mama si copilul)- str Dumbrava Minunata, Calarasi</w:t>
      </w:r>
    </w:p>
    <w:p w14:paraId="78C55CEA" w14:textId="025C710E" w:rsidR="0018190E" w:rsidRPr="003F5C1A" w:rsidRDefault="003F5C1A" w:rsidP="003F5C1A">
      <w:pPr>
        <w:pStyle w:val="ListParagraph"/>
        <w:tabs>
          <w:tab w:val="left" w:pos="1360"/>
        </w:tabs>
        <w:spacing w:before="1" w:line="360" w:lineRule="auto"/>
        <w:ind w:left="1100" w:right="104" w:firstLine="0"/>
        <w:rPr>
          <w:sz w:val="24"/>
        </w:rPr>
        <w:sectPr w:rsidR="0018190E" w:rsidRPr="003F5C1A">
          <w:headerReference w:type="default" r:id="rId7"/>
          <w:footerReference w:type="default" r:id="rId8"/>
          <w:type w:val="continuous"/>
          <w:pgSz w:w="11920" w:h="16850"/>
          <w:pgMar w:top="1500" w:right="640" w:bottom="900" w:left="800" w:header="0" w:footer="710" w:gutter="0"/>
          <w:pgNumType w:start="1"/>
          <w:cols w:space="720"/>
        </w:sectPr>
      </w:pPr>
      <w:r>
        <w:rPr>
          <w:sz w:val="24"/>
        </w:rPr>
        <w:t>.</w:t>
      </w:r>
    </w:p>
    <w:p w14:paraId="468A7964" w14:textId="77777777" w:rsidR="0018190E" w:rsidRDefault="00000000">
      <w:pPr>
        <w:pStyle w:val="ListParagraph"/>
        <w:numPr>
          <w:ilvl w:val="0"/>
          <w:numId w:val="1"/>
        </w:numPr>
        <w:tabs>
          <w:tab w:val="left" w:pos="1456"/>
        </w:tabs>
        <w:spacing w:before="78" w:line="360" w:lineRule="auto"/>
        <w:ind w:right="105" w:firstLine="720"/>
        <w:rPr>
          <w:b/>
          <w:i/>
          <w:sz w:val="24"/>
        </w:rPr>
      </w:pPr>
      <w:r>
        <w:rPr>
          <w:sz w:val="24"/>
        </w:rPr>
        <w:lastRenderedPageBreak/>
        <w:t xml:space="preserve">Scopul prelucrării datelor personale constă în: </w:t>
      </w:r>
      <w:r>
        <w:rPr>
          <w:b/>
          <w:i/>
          <w:sz w:val="24"/>
        </w:rPr>
        <w:t xml:space="preserve">monitorizarea/securitatea persoanelor, spaţiilor şi/sau bunurilor instituției, prevenirea şi combaterea infracţiunilor, îndeplinirea obligaţiilor legale </w:t>
      </w:r>
      <w:r>
        <w:rPr>
          <w:sz w:val="24"/>
        </w:rPr>
        <w:t xml:space="preserve">şi </w:t>
      </w:r>
      <w:r>
        <w:rPr>
          <w:b/>
          <w:i/>
          <w:sz w:val="24"/>
        </w:rPr>
        <w:t>realizarea intereselor legitime.</w:t>
      </w:r>
    </w:p>
    <w:p w14:paraId="495FB8E2" w14:textId="77777777" w:rsidR="0018190E" w:rsidRDefault="0018190E">
      <w:pPr>
        <w:pStyle w:val="BodyText"/>
        <w:spacing w:before="138"/>
        <w:rPr>
          <w:b/>
          <w:i/>
        </w:rPr>
      </w:pPr>
    </w:p>
    <w:p w14:paraId="7844A1D8" w14:textId="7401BF40" w:rsidR="0018190E" w:rsidRDefault="00000000">
      <w:pPr>
        <w:pStyle w:val="ListParagraph"/>
        <w:numPr>
          <w:ilvl w:val="0"/>
          <w:numId w:val="1"/>
        </w:numPr>
        <w:tabs>
          <w:tab w:val="left" w:pos="1401"/>
        </w:tabs>
        <w:spacing w:before="1" w:line="360" w:lineRule="auto"/>
        <w:ind w:right="109" w:firstLine="720"/>
        <w:rPr>
          <w:sz w:val="24"/>
        </w:rPr>
      </w:pPr>
      <w:r>
        <w:rPr>
          <w:sz w:val="24"/>
        </w:rPr>
        <w:t xml:space="preserve">Prelucrarea datelor cu caracter personal prin mijloace de supraveghere video se realizează numai de către persoane autorizate de </w:t>
      </w:r>
      <w:r>
        <w:rPr>
          <w:b/>
          <w:sz w:val="24"/>
        </w:rPr>
        <w:t xml:space="preserve">DGASPC </w:t>
      </w:r>
      <w:r w:rsidR="003F5C1A">
        <w:rPr>
          <w:b/>
          <w:sz w:val="24"/>
        </w:rPr>
        <w:t>Călărași</w:t>
      </w:r>
      <w:r>
        <w:rPr>
          <w:sz w:val="24"/>
        </w:rPr>
        <w:t>.</w:t>
      </w:r>
    </w:p>
    <w:p w14:paraId="7C01E34F" w14:textId="77777777" w:rsidR="0018190E" w:rsidRDefault="0018190E">
      <w:pPr>
        <w:pStyle w:val="BodyText"/>
        <w:spacing w:before="136"/>
      </w:pPr>
    </w:p>
    <w:p w14:paraId="6F7A5A0A" w14:textId="42092C09" w:rsidR="0018190E" w:rsidRDefault="00000000">
      <w:pPr>
        <w:pStyle w:val="ListParagraph"/>
        <w:numPr>
          <w:ilvl w:val="0"/>
          <w:numId w:val="1"/>
        </w:numPr>
        <w:tabs>
          <w:tab w:val="left" w:pos="1360"/>
        </w:tabs>
        <w:spacing w:line="360" w:lineRule="auto"/>
        <w:ind w:right="104" w:firstLine="720"/>
        <w:rPr>
          <w:sz w:val="24"/>
        </w:rPr>
      </w:pPr>
      <w:r>
        <w:rPr>
          <w:sz w:val="24"/>
        </w:rPr>
        <w:t>Informaţiile</w:t>
      </w:r>
      <w:r>
        <w:rPr>
          <w:spacing w:val="-14"/>
          <w:sz w:val="24"/>
        </w:rPr>
        <w:t xml:space="preserve"> </w:t>
      </w:r>
      <w:r>
        <w:rPr>
          <w:sz w:val="24"/>
        </w:rPr>
        <w:t>înregistrate</w:t>
      </w:r>
      <w:r>
        <w:rPr>
          <w:spacing w:val="-14"/>
          <w:sz w:val="24"/>
        </w:rPr>
        <w:t xml:space="preserve"> </w:t>
      </w:r>
      <w:r>
        <w:rPr>
          <w:sz w:val="24"/>
        </w:rPr>
        <w:t>sunt</w:t>
      </w:r>
      <w:r>
        <w:rPr>
          <w:spacing w:val="-14"/>
          <w:sz w:val="24"/>
        </w:rPr>
        <w:t xml:space="preserve"> </w:t>
      </w:r>
      <w:r>
        <w:rPr>
          <w:sz w:val="24"/>
        </w:rPr>
        <w:t>destinate</w:t>
      </w:r>
      <w:r>
        <w:rPr>
          <w:spacing w:val="-12"/>
          <w:sz w:val="24"/>
        </w:rPr>
        <w:t xml:space="preserve"> </w:t>
      </w:r>
      <w:r>
        <w:rPr>
          <w:sz w:val="24"/>
        </w:rPr>
        <w:t>utilizării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către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DGASPC</w:t>
      </w:r>
      <w:r>
        <w:rPr>
          <w:b/>
          <w:spacing w:val="-15"/>
          <w:sz w:val="24"/>
        </w:rPr>
        <w:t xml:space="preserve"> </w:t>
      </w:r>
      <w:r w:rsidR="003F5C1A">
        <w:rPr>
          <w:b/>
          <w:sz w:val="24"/>
        </w:rPr>
        <w:t>Călărași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şi</w:t>
      </w:r>
      <w:r>
        <w:rPr>
          <w:spacing w:val="-14"/>
          <w:sz w:val="24"/>
        </w:rPr>
        <w:t xml:space="preserve"> </w:t>
      </w:r>
      <w:r>
        <w:rPr>
          <w:sz w:val="24"/>
        </w:rPr>
        <w:t>pot</w:t>
      </w:r>
      <w:r>
        <w:rPr>
          <w:spacing w:val="-14"/>
          <w:sz w:val="24"/>
        </w:rPr>
        <w:t xml:space="preserve"> </w:t>
      </w:r>
      <w:r>
        <w:rPr>
          <w:sz w:val="24"/>
        </w:rPr>
        <w:t>fi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comunicate numai următorilor destinatari: </w:t>
      </w:r>
      <w:r>
        <w:rPr>
          <w:b/>
          <w:i/>
          <w:sz w:val="24"/>
        </w:rPr>
        <w:t xml:space="preserve">conducerii DGASPC </w:t>
      </w:r>
      <w:r w:rsidR="00A979DB">
        <w:rPr>
          <w:b/>
          <w:i/>
          <w:sz w:val="24"/>
        </w:rPr>
        <w:t>Călărași</w:t>
      </w:r>
      <w:r>
        <w:rPr>
          <w:sz w:val="24"/>
        </w:rPr>
        <w:t xml:space="preserve">, </w:t>
      </w:r>
      <w:r>
        <w:rPr>
          <w:b/>
          <w:i/>
          <w:sz w:val="24"/>
        </w:rPr>
        <w:t xml:space="preserve">organelor de urmărire/cercetare penală, instanţelor judecătoreşti, </w:t>
      </w:r>
      <w:r>
        <w:rPr>
          <w:sz w:val="24"/>
        </w:rPr>
        <w:t xml:space="preserve">în conformitate cu prevederile legislaţiei interne şi legislației aplicabile activităţii desfăşurate de </w:t>
      </w:r>
      <w:r>
        <w:rPr>
          <w:b/>
          <w:sz w:val="24"/>
        </w:rPr>
        <w:t xml:space="preserve">DGASPC </w:t>
      </w:r>
      <w:r w:rsidR="00A979DB">
        <w:rPr>
          <w:b/>
          <w:sz w:val="24"/>
        </w:rPr>
        <w:t>Călărași</w:t>
      </w:r>
      <w:r>
        <w:rPr>
          <w:sz w:val="24"/>
        </w:rPr>
        <w:t>.</w:t>
      </w:r>
    </w:p>
    <w:p w14:paraId="43DD13B7" w14:textId="77777777" w:rsidR="0018190E" w:rsidRDefault="0018190E">
      <w:pPr>
        <w:pStyle w:val="BodyText"/>
        <w:spacing w:before="140"/>
      </w:pPr>
    </w:p>
    <w:p w14:paraId="134A247B" w14:textId="5EA8EAAA" w:rsidR="0018190E" w:rsidRDefault="00000000">
      <w:pPr>
        <w:pStyle w:val="ListParagraph"/>
        <w:numPr>
          <w:ilvl w:val="0"/>
          <w:numId w:val="1"/>
        </w:numPr>
        <w:tabs>
          <w:tab w:val="left" w:pos="1372"/>
        </w:tabs>
        <w:spacing w:line="360" w:lineRule="auto"/>
        <w:ind w:right="107" w:firstLine="720"/>
        <w:rPr>
          <w:sz w:val="24"/>
        </w:rPr>
      </w:pPr>
      <w:r>
        <w:rPr>
          <w:sz w:val="24"/>
        </w:rPr>
        <w:t>Durata</w:t>
      </w:r>
      <w:r>
        <w:rPr>
          <w:spacing w:val="-2"/>
          <w:sz w:val="24"/>
        </w:rPr>
        <w:t xml:space="preserve"> </w:t>
      </w:r>
      <w:r>
        <w:rPr>
          <w:sz w:val="24"/>
        </w:rPr>
        <w:t>de stocare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datelor</w:t>
      </w:r>
      <w:r>
        <w:rPr>
          <w:spacing w:val="-2"/>
          <w:sz w:val="24"/>
        </w:rPr>
        <w:t xml:space="preserve"> </w:t>
      </w:r>
      <w:r>
        <w:rPr>
          <w:sz w:val="24"/>
        </w:rPr>
        <w:t>obţinute</w:t>
      </w:r>
      <w:r>
        <w:rPr>
          <w:spacing w:val="-1"/>
          <w:sz w:val="24"/>
        </w:rPr>
        <w:t xml:space="preserve"> </w:t>
      </w:r>
      <w:r>
        <w:rPr>
          <w:sz w:val="24"/>
        </w:rPr>
        <w:t>prin</w:t>
      </w:r>
      <w:r>
        <w:rPr>
          <w:spacing w:val="-1"/>
          <w:sz w:val="24"/>
        </w:rPr>
        <w:t xml:space="preserve"> </w:t>
      </w:r>
      <w:r>
        <w:rPr>
          <w:sz w:val="24"/>
        </w:rPr>
        <w:t>intermediul</w:t>
      </w:r>
      <w:r>
        <w:rPr>
          <w:spacing w:val="-1"/>
          <w:sz w:val="24"/>
        </w:rPr>
        <w:t xml:space="preserve"> </w:t>
      </w:r>
      <w:r>
        <w:rPr>
          <w:sz w:val="24"/>
        </w:rPr>
        <w:t>sistemului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supraveghere</w:t>
      </w:r>
      <w:r>
        <w:rPr>
          <w:spacing w:val="-1"/>
          <w:sz w:val="24"/>
        </w:rPr>
        <w:t xml:space="preserve"> </w:t>
      </w:r>
      <w:r>
        <w:rPr>
          <w:sz w:val="24"/>
        </w:rPr>
        <w:t>video</w:t>
      </w:r>
      <w:r w:rsidR="00A979DB">
        <w:rPr>
          <w:sz w:val="24"/>
        </w:rPr>
        <w:t xml:space="preserve"> </w:t>
      </w:r>
      <w:r>
        <w:rPr>
          <w:sz w:val="24"/>
        </w:rPr>
        <w:t>este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de maxim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30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zile</w:t>
      </w: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cu</w:t>
      </w:r>
      <w:r>
        <w:rPr>
          <w:spacing w:val="-7"/>
          <w:sz w:val="24"/>
        </w:rPr>
        <w:t xml:space="preserve"> </w:t>
      </w:r>
      <w:r>
        <w:rPr>
          <w:sz w:val="24"/>
        </w:rPr>
        <w:t>excepţia</w:t>
      </w:r>
      <w:r>
        <w:rPr>
          <w:spacing w:val="-8"/>
          <w:sz w:val="24"/>
        </w:rPr>
        <w:t xml:space="preserve"> </w:t>
      </w:r>
      <w:r>
        <w:rPr>
          <w:sz w:val="24"/>
        </w:rPr>
        <w:t>situaţiilor</w:t>
      </w:r>
      <w:r>
        <w:rPr>
          <w:spacing w:val="-8"/>
          <w:sz w:val="24"/>
        </w:rPr>
        <w:t xml:space="preserve"> </w:t>
      </w:r>
      <w:r>
        <w:rPr>
          <w:sz w:val="24"/>
        </w:rPr>
        <w:t>expres</w:t>
      </w:r>
      <w:r>
        <w:rPr>
          <w:spacing w:val="-7"/>
          <w:sz w:val="24"/>
        </w:rPr>
        <w:t xml:space="preserve"> </w:t>
      </w:r>
      <w:r>
        <w:rPr>
          <w:sz w:val="24"/>
        </w:rPr>
        <w:t>reglementate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lege</w:t>
      </w:r>
      <w:r>
        <w:rPr>
          <w:spacing w:val="-8"/>
          <w:sz w:val="24"/>
        </w:rPr>
        <w:t xml:space="preserve"> </w:t>
      </w:r>
      <w:r>
        <w:rPr>
          <w:sz w:val="24"/>
        </w:rPr>
        <w:t>sau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cazurilor</w:t>
      </w:r>
      <w:r>
        <w:rPr>
          <w:spacing w:val="-2"/>
          <w:sz w:val="24"/>
        </w:rPr>
        <w:t xml:space="preserve"> </w:t>
      </w:r>
      <w:r>
        <w:rPr>
          <w:sz w:val="24"/>
        </w:rPr>
        <w:t>temeinic</w:t>
      </w:r>
      <w:r>
        <w:rPr>
          <w:spacing w:val="-3"/>
          <w:sz w:val="24"/>
        </w:rPr>
        <w:t xml:space="preserve"> </w:t>
      </w:r>
      <w:r>
        <w:rPr>
          <w:sz w:val="24"/>
        </w:rPr>
        <w:t>justificate. La expirarea termenului, înregistrările se distrug / se şterg.</w:t>
      </w:r>
    </w:p>
    <w:p w14:paraId="1E6643B9" w14:textId="77777777" w:rsidR="0018190E" w:rsidRDefault="0018190E">
      <w:pPr>
        <w:pStyle w:val="BodyText"/>
        <w:spacing w:before="139"/>
      </w:pPr>
    </w:p>
    <w:p w14:paraId="5440DD28" w14:textId="3B078AFA" w:rsidR="0018190E" w:rsidRDefault="00000000">
      <w:pPr>
        <w:pStyle w:val="ListParagraph"/>
        <w:numPr>
          <w:ilvl w:val="0"/>
          <w:numId w:val="1"/>
        </w:numPr>
        <w:tabs>
          <w:tab w:val="left" w:pos="1384"/>
        </w:tabs>
        <w:spacing w:line="360" w:lineRule="auto"/>
        <w:ind w:right="105" w:firstLine="720"/>
        <w:rPr>
          <w:sz w:val="24"/>
        </w:rPr>
      </w:pPr>
      <w:r>
        <w:rPr>
          <w:sz w:val="24"/>
        </w:rPr>
        <w:t xml:space="preserve">La nivelul </w:t>
      </w:r>
      <w:r>
        <w:rPr>
          <w:b/>
          <w:sz w:val="24"/>
        </w:rPr>
        <w:t xml:space="preserve">DGASPC </w:t>
      </w:r>
      <w:r w:rsidR="00A979DB">
        <w:rPr>
          <w:b/>
          <w:sz w:val="24"/>
        </w:rPr>
        <w:t>Călărași</w:t>
      </w:r>
      <w:r>
        <w:rPr>
          <w:b/>
          <w:sz w:val="24"/>
        </w:rPr>
        <w:t xml:space="preserve"> </w:t>
      </w:r>
      <w:r>
        <w:rPr>
          <w:sz w:val="24"/>
        </w:rPr>
        <w:t>sunt stabilite măsuri tehnice și procedurale, pentru a proteja și pentru a asigura confidențialitatea, integritatea și accesibilitatea datelor dvs. cu caracter personal prelucrate. În acest sens, vom preveni utilizarea</w:t>
      </w:r>
      <w:r>
        <w:rPr>
          <w:spacing w:val="-1"/>
          <w:sz w:val="24"/>
        </w:rPr>
        <w:t xml:space="preserve"> </w:t>
      </w:r>
      <w:r>
        <w:rPr>
          <w:sz w:val="24"/>
        </w:rPr>
        <w:t>sau accesul neautorizat, precum și încălcarea</w:t>
      </w:r>
      <w:r>
        <w:rPr>
          <w:spacing w:val="-3"/>
          <w:sz w:val="24"/>
        </w:rPr>
        <w:t xml:space="preserve"> </w:t>
      </w:r>
      <w:r>
        <w:rPr>
          <w:sz w:val="24"/>
        </w:rPr>
        <w:t>securității datelor cu caracter personal, în conformitate cu legislația în vigoare.</w:t>
      </w:r>
    </w:p>
    <w:p w14:paraId="57713646" w14:textId="77777777" w:rsidR="0018190E" w:rsidRDefault="0018190E">
      <w:pPr>
        <w:pStyle w:val="BodyText"/>
        <w:spacing w:before="137"/>
      </w:pPr>
    </w:p>
    <w:p w14:paraId="2D3C071A" w14:textId="77777777" w:rsidR="0018190E" w:rsidRDefault="00000000">
      <w:pPr>
        <w:pStyle w:val="ListParagraph"/>
        <w:numPr>
          <w:ilvl w:val="0"/>
          <w:numId w:val="1"/>
        </w:numPr>
        <w:tabs>
          <w:tab w:val="left" w:pos="1373"/>
        </w:tabs>
        <w:ind w:left="1373" w:hanging="272"/>
        <w:jc w:val="left"/>
        <w:rPr>
          <w:sz w:val="24"/>
        </w:rPr>
      </w:pPr>
      <w:r>
        <w:rPr>
          <w:sz w:val="24"/>
        </w:rPr>
        <w:t>În calitate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persoană vizată,</w:t>
      </w:r>
      <w:r>
        <w:rPr>
          <w:spacing w:val="-1"/>
          <w:sz w:val="24"/>
        </w:rPr>
        <w:t xml:space="preserve"> </w:t>
      </w:r>
      <w:r>
        <w:rPr>
          <w:sz w:val="24"/>
        </w:rPr>
        <w:t>aveți</w:t>
      </w:r>
      <w:r>
        <w:rPr>
          <w:spacing w:val="-1"/>
          <w:sz w:val="24"/>
        </w:rPr>
        <w:t xml:space="preserve"> </w:t>
      </w:r>
      <w:r>
        <w:rPr>
          <w:sz w:val="24"/>
        </w:rPr>
        <w:t>dreptul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 </w:t>
      </w:r>
      <w:r>
        <w:rPr>
          <w:spacing w:val="-2"/>
          <w:sz w:val="24"/>
        </w:rPr>
        <w:t>solicita:</w:t>
      </w:r>
    </w:p>
    <w:p w14:paraId="72E94AF5" w14:textId="77777777" w:rsidR="0018190E" w:rsidRDefault="00000000">
      <w:pPr>
        <w:pStyle w:val="ListParagraph"/>
        <w:numPr>
          <w:ilvl w:val="1"/>
          <w:numId w:val="1"/>
        </w:numPr>
        <w:tabs>
          <w:tab w:val="left" w:pos="2271"/>
        </w:tabs>
        <w:spacing w:before="139"/>
        <w:ind w:left="2271" w:hanging="359"/>
        <w:rPr>
          <w:sz w:val="24"/>
        </w:rPr>
      </w:pPr>
      <w:r>
        <w:rPr>
          <w:sz w:val="24"/>
        </w:rPr>
        <w:t>accesul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datele</w:t>
      </w:r>
      <w:r>
        <w:rPr>
          <w:spacing w:val="-2"/>
          <w:sz w:val="24"/>
        </w:rPr>
        <w:t xml:space="preserve"> </w:t>
      </w:r>
      <w:r>
        <w:rPr>
          <w:sz w:val="24"/>
        </w:rPr>
        <w:t>dumneavoastră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caracter </w:t>
      </w:r>
      <w:r>
        <w:rPr>
          <w:spacing w:val="-2"/>
          <w:sz w:val="24"/>
        </w:rPr>
        <w:t>personal</w:t>
      </w:r>
    </w:p>
    <w:p w14:paraId="7AED8306" w14:textId="77777777" w:rsidR="0018190E" w:rsidRDefault="00000000">
      <w:pPr>
        <w:pStyle w:val="ListParagraph"/>
        <w:numPr>
          <w:ilvl w:val="1"/>
          <w:numId w:val="1"/>
        </w:numPr>
        <w:tabs>
          <w:tab w:val="left" w:pos="2271"/>
        </w:tabs>
        <w:spacing w:before="138"/>
        <w:ind w:left="2271" w:hanging="359"/>
        <w:rPr>
          <w:sz w:val="24"/>
        </w:rPr>
      </w:pPr>
      <w:r>
        <w:rPr>
          <w:spacing w:val="-2"/>
          <w:sz w:val="24"/>
        </w:rPr>
        <w:t>rectificarea</w:t>
      </w:r>
    </w:p>
    <w:p w14:paraId="04C87E49" w14:textId="77777777" w:rsidR="0018190E" w:rsidRDefault="00000000">
      <w:pPr>
        <w:pStyle w:val="ListParagraph"/>
        <w:numPr>
          <w:ilvl w:val="1"/>
          <w:numId w:val="1"/>
        </w:numPr>
        <w:tabs>
          <w:tab w:val="left" w:pos="2271"/>
        </w:tabs>
        <w:spacing w:before="139"/>
        <w:ind w:left="2271" w:hanging="359"/>
        <w:rPr>
          <w:sz w:val="24"/>
        </w:rPr>
      </w:pPr>
      <w:r>
        <w:rPr>
          <w:spacing w:val="-2"/>
          <w:sz w:val="24"/>
        </w:rPr>
        <w:t>ștergerea</w:t>
      </w:r>
    </w:p>
    <w:p w14:paraId="1AA168CD" w14:textId="77777777" w:rsidR="0018190E" w:rsidRDefault="00000000">
      <w:pPr>
        <w:pStyle w:val="ListParagraph"/>
        <w:numPr>
          <w:ilvl w:val="1"/>
          <w:numId w:val="1"/>
        </w:numPr>
        <w:tabs>
          <w:tab w:val="left" w:pos="2271"/>
        </w:tabs>
        <w:spacing w:before="137"/>
        <w:ind w:left="2271" w:hanging="359"/>
        <w:rPr>
          <w:sz w:val="24"/>
        </w:rPr>
      </w:pPr>
      <w:r>
        <w:rPr>
          <w:sz w:val="24"/>
        </w:rPr>
        <w:t>restricționarea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prelucrării</w:t>
      </w:r>
    </w:p>
    <w:p w14:paraId="3D3E2F61" w14:textId="1EA5E223" w:rsidR="0018190E" w:rsidRDefault="00000000">
      <w:pPr>
        <w:pStyle w:val="BodyText"/>
        <w:spacing w:before="139" w:line="360" w:lineRule="auto"/>
        <w:ind w:left="380" w:right="104" w:firstLine="720"/>
        <w:jc w:val="both"/>
      </w:pPr>
      <w:r>
        <w:t>Dacă doriți să vă exercitați</w:t>
      </w:r>
      <w:r>
        <w:rPr>
          <w:spacing w:val="-3"/>
        </w:rPr>
        <w:t xml:space="preserve"> </w:t>
      </w:r>
      <w:r>
        <w:t>unul</w:t>
      </w:r>
      <w:r>
        <w:rPr>
          <w:spacing w:val="-4"/>
        </w:rPr>
        <w:t xml:space="preserve"> </w:t>
      </w:r>
      <w:r>
        <w:t>dintre</w:t>
      </w:r>
      <w:r>
        <w:rPr>
          <w:spacing w:val="-1"/>
        </w:rPr>
        <w:t xml:space="preserve"> </w:t>
      </w:r>
      <w:r>
        <w:t>drepturile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mai</w:t>
      </w:r>
      <w:r>
        <w:rPr>
          <w:spacing w:val="-4"/>
        </w:rPr>
        <w:t xml:space="preserve"> </w:t>
      </w:r>
      <w:r>
        <w:t xml:space="preserve">sus, puteți adresa o cerere scrisă, datată şi semnată Direcției Generale de Asistență Socială și Protecția Copilului </w:t>
      </w:r>
      <w:r w:rsidR="00A979DB">
        <w:t>Călărași</w:t>
      </w:r>
      <w:r>
        <w:t>, la adresa:</w:t>
      </w:r>
      <w:r w:rsidR="00A979DB">
        <w:t xml:space="preserve"> Călărași</w:t>
      </w:r>
      <w:r>
        <w:t xml:space="preserve">, Str. </w:t>
      </w:r>
      <w:r w:rsidR="00A979DB">
        <w:t>Prel. Independenței</w:t>
      </w:r>
      <w:r>
        <w:t xml:space="preserve"> nr. </w:t>
      </w:r>
      <w:r w:rsidR="00A979DB">
        <w:t>5A</w:t>
      </w:r>
      <w:r>
        <w:t xml:space="preserve">, sau pe adresa de email a persoana responsabilă cu protecția datelor cu caracater personal </w:t>
      </w:r>
      <w:hyperlink r:id="rId9" w:history="1">
        <w:r w:rsidR="00A979DB" w:rsidRPr="00D97348">
          <w:rPr>
            <w:rStyle w:val="Hyperlink"/>
          </w:rPr>
          <w:t>dpo@dgaspc-cl.ro</w:t>
        </w:r>
      </w:hyperlink>
      <w:r>
        <w:t>.</w:t>
      </w:r>
    </w:p>
    <w:p w14:paraId="15AC6AD7" w14:textId="77777777" w:rsidR="0018190E" w:rsidRDefault="0018190E">
      <w:pPr>
        <w:pStyle w:val="BodyText"/>
        <w:spacing w:before="137"/>
      </w:pPr>
    </w:p>
    <w:sectPr w:rsidR="0018190E">
      <w:pgSz w:w="11920" w:h="16850"/>
      <w:pgMar w:top="1240" w:right="640" w:bottom="900" w:left="800" w:header="0" w:footer="7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152BD8" w14:textId="77777777" w:rsidR="00C07F32" w:rsidRDefault="00C07F32">
      <w:r>
        <w:separator/>
      </w:r>
    </w:p>
  </w:endnote>
  <w:endnote w:type="continuationSeparator" w:id="0">
    <w:p w14:paraId="3B11C774" w14:textId="77777777" w:rsidR="00C07F32" w:rsidRDefault="00C07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F30D0A" w14:textId="77777777" w:rsidR="0018190E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5E72093" wp14:editId="3ED99A45">
              <wp:simplePos x="0" y="0"/>
              <wp:positionH relativeFrom="page">
                <wp:posOffset>3790822</wp:posOffset>
              </wp:positionH>
              <wp:positionV relativeFrom="page">
                <wp:posOffset>10103638</wp:posOffset>
              </wp:positionV>
              <wp:extent cx="231140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114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000E13" w14:textId="77777777" w:rsidR="0018190E" w:rsidRDefault="00000000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>/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E7209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8.5pt;margin-top:795.55pt;width:18.2pt;height:14.2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" filled="f" stroked="f">
              <v:textbox inset="0,0,0,0">
                <w:txbxContent>
                  <w:p w14:paraId="3D000E13" w14:textId="77777777" w:rsidR="0018190E" w:rsidRDefault="00000000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  <w:r>
                      <w:rPr>
                        <w:spacing w:val="-5"/>
                      </w:rPr>
                      <w:t>/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F87C3D" w14:textId="77777777" w:rsidR="00C07F32" w:rsidRDefault="00C07F32">
      <w:r>
        <w:separator/>
      </w:r>
    </w:p>
  </w:footnote>
  <w:footnote w:type="continuationSeparator" w:id="0">
    <w:p w14:paraId="3F0F3DF3" w14:textId="77777777" w:rsidR="00C07F32" w:rsidRDefault="00C07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31CC44" w14:textId="54D402F2" w:rsidR="003F5C1A" w:rsidRDefault="003F5C1A" w:rsidP="003F5C1A">
    <w:r>
      <w:rPr>
        <w:noProof/>
      </w:rPr>
      <w:drawing>
        <wp:anchor distT="0" distB="0" distL="114300" distR="114300" simplePos="0" relativeHeight="251656192" behindDoc="0" locked="0" layoutInCell="1" allowOverlap="1" wp14:anchorId="4A44A1BD" wp14:editId="149936EA">
          <wp:simplePos x="0" y="0"/>
          <wp:positionH relativeFrom="column">
            <wp:posOffset>-222250</wp:posOffset>
          </wp:positionH>
          <wp:positionV relativeFrom="paragraph">
            <wp:posOffset>9525</wp:posOffset>
          </wp:positionV>
          <wp:extent cx="1257300" cy="1181100"/>
          <wp:effectExtent l="19050" t="0" r="0" b="0"/>
          <wp:wrapSquare wrapText="bothSides"/>
          <wp:docPr id="2" name="Picture 20" descr="DEKRA OFICIA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DEKRA OFICIAL 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181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47D3A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16B5233A" wp14:editId="2429E49F">
          <wp:simplePos x="0" y="0"/>
          <wp:positionH relativeFrom="column">
            <wp:posOffset>5619750</wp:posOffset>
          </wp:positionH>
          <wp:positionV relativeFrom="paragraph">
            <wp:posOffset>0</wp:posOffset>
          </wp:positionV>
          <wp:extent cx="1133475" cy="1266825"/>
          <wp:effectExtent l="19050" t="0" r="9525" b="0"/>
          <wp:wrapSquare wrapText="bothSides"/>
          <wp:docPr id="1374379106" name="Picture 2" descr="STEMA COLOR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EMA COLORATA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266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176140A" w14:textId="679EBA90" w:rsidR="003F5C1A" w:rsidRPr="00A703F9" w:rsidRDefault="003F5C1A" w:rsidP="003F5C1A">
    <w:pPr>
      <w:spacing w:line="276" w:lineRule="auto"/>
      <w:jc w:val="both"/>
      <w:rPr>
        <w:sz w:val="20"/>
        <w:szCs w:val="20"/>
      </w:rPr>
    </w:pPr>
    <w:r>
      <w:t xml:space="preserve">    </w:t>
    </w:r>
    <w:r>
      <w:rPr>
        <w:rFonts w:eastAsia="Batang"/>
        <w:sz w:val="20"/>
        <w:szCs w:val="20"/>
      </w:rPr>
      <w:t xml:space="preserve">                                   </w:t>
    </w:r>
    <w:r>
      <w:rPr>
        <w:rFonts w:eastAsia="Batang"/>
        <w:sz w:val="20"/>
        <w:szCs w:val="20"/>
      </w:rPr>
      <w:t xml:space="preserve">                          </w:t>
    </w:r>
    <w:r w:rsidRPr="00A703F9">
      <w:rPr>
        <w:rFonts w:eastAsia="Batang"/>
        <w:sz w:val="20"/>
        <w:szCs w:val="20"/>
      </w:rPr>
      <w:t>CONSILIUL JUDEŢEAN CĂLĂRAŞI</w:t>
    </w:r>
  </w:p>
  <w:p w14:paraId="29EB741D" w14:textId="0794FC45" w:rsidR="003F5C1A" w:rsidRPr="00A703F9" w:rsidRDefault="003F5C1A" w:rsidP="003F5C1A">
    <w:pPr>
      <w:spacing w:line="276" w:lineRule="auto"/>
      <w:jc w:val="both"/>
      <w:rPr>
        <w:sz w:val="20"/>
        <w:szCs w:val="20"/>
      </w:rPr>
    </w:pPr>
    <w:r>
      <w:rPr>
        <w:b/>
        <w:bCs/>
        <w:color w:val="000000"/>
        <w:kern w:val="36"/>
        <w:sz w:val="20"/>
        <w:szCs w:val="20"/>
      </w:rPr>
      <w:t xml:space="preserve">         </w:t>
    </w:r>
    <w:r w:rsidRPr="00A703F9">
      <w:rPr>
        <w:b/>
        <w:bCs/>
        <w:color w:val="000000"/>
        <w:kern w:val="36"/>
        <w:sz w:val="20"/>
        <w:szCs w:val="20"/>
      </w:rPr>
      <w:t xml:space="preserve">Direcția </w:t>
    </w:r>
    <w:r>
      <w:rPr>
        <w:b/>
        <w:bCs/>
        <w:color w:val="000000"/>
        <w:kern w:val="36"/>
        <w:sz w:val="20"/>
        <w:szCs w:val="20"/>
      </w:rPr>
      <w:t xml:space="preserve">                         </w:t>
    </w:r>
    <w:r w:rsidRPr="00A703F9">
      <w:rPr>
        <w:b/>
        <w:bCs/>
        <w:color w:val="000000"/>
        <w:kern w:val="36"/>
        <w:sz w:val="20"/>
        <w:szCs w:val="20"/>
      </w:rPr>
      <w:t>Generală de Asistență Socială și Protecția Copilului Călărași</w:t>
    </w:r>
  </w:p>
  <w:p w14:paraId="48D24405" w14:textId="4134CFD8" w:rsidR="003F5C1A" w:rsidRPr="00A703F9" w:rsidRDefault="003F5C1A" w:rsidP="003F5C1A">
    <w:pPr>
      <w:rPr>
        <w:sz w:val="20"/>
        <w:szCs w:val="20"/>
      </w:rPr>
    </w:pPr>
    <w:r>
      <w:rPr>
        <w:rStyle w:val="Strong"/>
        <w:sz w:val="20"/>
        <w:szCs w:val="20"/>
      </w:rPr>
      <w:t xml:space="preserve">                             </w:t>
    </w:r>
    <w:r>
      <w:rPr>
        <w:rStyle w:val="Strong"/>
        <w:sz w:val="20"/>
        <w:szCs w:val="20"/>
      </w:rPr>
      <w:t xml:space="preserve">                   </w:t>
    </w:r>
    <w:r>
      <w:rPr>
        <w:rStyle w:val="Strong"/>
        <w:sz w:val="20"/>
        <w:szCs w:val="20"/>
      </w:rPr>
      <w:t xml:space="preserve">  </w:t>
    </w:r>
    <w:r w:rsidRPr="00A703F9">
      <w:rPr>
        <w:rStyle w:val="Strong"/>
        <w:sz w:val="20"/>
        <w:szCs w:val="20"/>
      </w:rPr>
      <w:t>Adresa:</w:t>
    </w:r>
    <w:r w:rsidRPr="00A703F9">
      <w:rPr>
        <w:sz w:val="20"/>
        <w:szCs w:val="20"/>
      </w:rPr>
      <w:t xml:space="preserve"> 910105 - Călăraşi - str. </w:t>
    </w:r>
    <w:r>
      <w:rPr>
        <w:sz w:val="20"/>
        <w:szCs w:val="20"/>
      </w:rPr>
      <w:t>Prel Independentei</w:t>
    </w:r>
    <w:r w:rsidRPr="00A703F9">
      <w:rPr>
        <w:sz w:val="20"/>
        <w:szCs w:val="20"/>
      </w:rPr>
      <w:t xml:space="preserve"> nr. </w:t>
    </w:r>
    <w:r>
      <w:rPr>
        <w:sz w:val="20"/>
        <w:szCs w:val="20"/>
      </w:rPr>
      <w:t>5A</w:t>
    </w:r>
    <w:r w:rsidRPr="00A703F9">
      <w:rPr>
        <w:sz w:val="20"/>
        <w:szCs w:val="20"/>
      </w:rPr>
      <w:br/>
    </w:r>
    <w:r w:rsidRPr="00A703F9">
      <w:rPr>
        <w:rStyle w:val="Strong"/>
        <w:sz w:val="20"/>
        <w:szCs w:val="20"/>
      </w:rPr>
      <w:t xml:space="preserve"> </w:t>
    </w:r>
    <w:r>
      <w:rPr>
        <w:rStyle w:val="Strong"/>
        <w:sz w:val="20"/>
        <w:szCs w:val="20"/>
      </w:rPr>
      <w:t xml:space="preserve">                                      </w:t>
    </w:r>
    <w:r>
      <w:rPr>
        <w:rStyle w:val="Strong"/>
        <w:sz w:val="20"/>
        <w:szCs w:val="20"/>
      </w:rPr>
      <w:t xml:space="preserve">                   </w:t>
    </w:r>
    <w:r w:rsidRPr="00A703F9">
      <w:rPr>
        <w:rStyle w:val="Strong"/>
        <w:sz w:val="20"/>
        <w:szCs w:val="20"/>
      </w:rPr>
      <w:t>Tel/Fax:</w:t>
    </w:r>
    <w:r w:rsidRPr="00A703F9">
      <w:rPr>
        <w:sz w:val="20"/>
        <w:szCs w:val="20"/>
      </w:rPr>
      <w:t xml:space="preserve"> 0242 – 311060; 0242 – 306918 </w:t>
    </w:r>
    <w:r w:rsidRPr="00A703F9">
      <w:rPr>
        <w:sz w:val="20"/>
        <w:szCs w:val="20"/>
      </w:rPr>
      <w:br/>
    </w:r>
    <w:r>
      <w:rPr>
        <w:rStyle w:val="Strong"/>
        <w:sz w:val="20"/>
        <w:szCs w:val="20"/>
      </w:rPr>
      <w:t xml:space="preserve">                                          </w:t>
    </w:r>
    <w:r>
      <w:rPr>
        <w:rStyle w:val="Strong"/>
        <w:sz w:val="20"/>
        <w:szCs w:val="20"/>
      </w:rPr>
      <w:t xml:space="preserve">              </w:t>
    </w:r>
    <w:r>
      <w:rPr>
        <w:rStyle w:val="Strong"/>
        <w:sz w:val="20"/>
        <w:szCs w:val="20"/>
      </w:rPr>
      <w:t xml:space="preserve">  </w:t>
    </w:r>
    <w:r w:rsidRPr="00A703F9">
      <w:rPr>
        <w:rStyle w:val="Strong"/>
        <w:sz w:val="20"/>
        <w:szCs w:val="20"/>
      </w:rPr>
      <w:t>E-mail:</w:t>
    </w:r>
    <w:r w:rsidRPr="00A703F9">
      <w:rPr>
        <w:sz w:val="20"/>
        <w:szCs w:val="20"/>
      </w:rPr>
      <w:t xml:space="preserve"> </w:t>
    </w:r>
    <w:hyperlink r:id="rId3" w:history="1">
      <w:r w:rsidRPr="00A703F9">
        <w:rPr>
          <w:rStyle w:val="Hyperlink"/>
          <w:rFonts w:eastAsiaTheme="majorEastAsia"/>
          <w:sz w:val="20"/>
          <w:szCs w:val="20"/>
        </w:rPr>
        <w:t>directie@dgaspc-cl.ro</w:t>
      </w:r>
    </w:hyperlink>
  </w:p>
  <w:p w14:paraId="45883DBC" w14:textId="77777777" w:rsidR="003F5C1A" w:rsidRPr="00A703F9" w:rsidRDefault="003F5C1A" w:rsidP="003F5C1A">
    <w:pPr>
      <w:jc w:val="center"/>
      <w:rPr>
        <w:sz w:val="20"/>
        <w:szCs w:val="20"/>
      </w:rPr>
    </w:pPr>
  </w:p>
  <w:p w14:paraId="66106899" w14:textId="77777777" w:rsidR="003F5C1A" w:rsidRDefault="003F5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4B6FA2"/>
    <w:multiLevelType w:val="hybridMultilevel"/>
    <w:tmpl w:val="D766E2C6"/>
    <w:lvl w:ilvl="0" w:tplc="DC846206">
      <w:numFmt w:val="bullet"/>
      <w:lvlText w:val=""/>
      <w:lvlJc w:val="left"/>
      <w:pPr>
        <w:ind w:left="7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7A22448C"/>
    <w:multiLevelType w:val="hybridMultilevel"/>
    <w:tmpl w:val="D13C6554"/>
    <w:lvl w:ilvl="0" w:tplc="A5D6794A">
      <w:numFmt w:val="bullet"/>
      <w:lvlText w:val=""/>
      <w:lvlJc w:val="left"/>
      <w:pPr>
        <w:ind w:left="380" w:hanging="291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AFEF"/>
        <w:spacing w:val="0"/>
        <w:w w:val="100"/>
        <w:sz w:val="24"/>
        <w:szCs w:val="24"/>
        <w:lang w:val="ro-RO" w:eastAsia="en-US" w:bidi="ar-SA"/>
      </w:rPr>
    </w:lvl>
    <w:lvl w:ilvl="1" w:tplc="8DDE03F4">
      <w:numFmt w:val="bullet"/>
      <w:lvlText w:val=""/>
      <w:lvlJc w:val="left"/>
      <w:pPr>
        <w:ind w:left="227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EE503308">
      <w:numFmt w:val="bullet"/>
      <w:lvlText w:val="•"/>
      <w:lvlJc w:val="left"/>
      <w:pPr>
        <w:ind w:left="3190" w:hanging="360"/>
      </w:pPr>
      <w:rPr>
        <w:rFonts w:hint="default"/>
        <w:lang w:val="ro-RO" w:eastAsia="en-US" w:bidi="ar-SA"/>
      </w:rPr>
    </w:lvl>
    <w:lvl w:ilvl="3" w:tplc="10A4CFBA">
      <w:numFmt w:val="bullet"/>
      <w:lvlText w:val="•"/>
      <w:lvlJc w:val="left"/>
      <w:pPr>
        <w:ind w:left="4100" w:hanging="360"/>
      </w:pPr>
      <w:rPr>
        <w:rFonts w:hint="default"/>
        <w:lang w:val="ro-RO" w:eastAsia="en-US" w:bidi="ar-SA"/>
      </w:rPr>
    </w:lvl>
    <w:lvl w:ilvl="4" w:tplc="8ED4EF02">
      <w:numFmt w:val="bullet"/>
      <w:lvlText w:val="•"/>
      <w:lvlJc w:val="left"/>
      <w:pPr>
        <w:ind w:left="5010" w:hanging="360"/>
      </w:pPr>
      <w:rPr>
        <w:rFonts w:hint="default"/>
        <w:lang w:val="ro-RO" w:eastAsia="en-US" w:bidi="ar-SA"/>
      </w:rPr>
    </w:lvl>
    <w:lvl w:ilvl="5" w:tplc="E0E201F8">
      <w:numFmt w:val="bullet"/>
      <w:lvlText w:val="•"/>
      <w:lvlJc w:val="left"/>
      <w:pPr>
        <w:ind w:left="5920" w:hanging="360"/>
      </w:pPr>
      <w:rPr>
        <w:rFonts w:hint="default"/>
        <w:lang w:val="ro-RO" w:eastAsia="en-US" w:bidi="ar-SA"/>
      </w:rPr>
    </w:lvl>
    <w:lvl w:ilvl="6" w:tplc="04CE8FEE">
      <w:numFmt w:val="bullet"/>
      <w:lvlText w:val="•"/>
      <w:lvlJc w:val="left"/>
      <w:pPr>
        <w:ind w:left="6830" w:hanging="360"/>
      </w:pPr>
      <w:rPr>
        <w:rFonts w:hint="default"/>
        <w:lang w:val="ro-RO" w:eastAsia="en-US" w:bidi="ar-SA"/>
      </w:rPr>
    </w:lvl>
    <w:lvl w:ilvl="7" w:tplc="454A812A">
      <w:numFmt w:val="bullet"/>
      <w:lvlText w:val="•"/>
      <w:lvlJc w:val="left"/>
      <w:pPr>
        <w:ind w:left="7740" w:hanging="360"/>
      </w:pPr>
      <w:rPr>
        <w:rFonts w:hint="default"/>
        <w:lang w:val="ro-RO" w:eastAsia="en-US" w:bidi="ar-SA"/>
      </w:rPr>
    </w:lvl>
    <w:lvl w:ilvl="8" w:tplc="A990A392">
      <w:numFmt w:val="bullet"/>
      <w:lvlText w:val="•"/>
      <w:lvlJc w:val="left"/>
      <w:pPr>
        <w:ind w:left="8650" w:hanging="360"/>
      </w:pPr>
      <w:rPr>
        <w:rFonts w:hint="default"/>
        <w:lang w:val="ro-RO" w:eastAsia="en-US" w:bidi="ar-SA"/>
      </w:rPr>
    </w:lvl>
  </w:abstractNum>
  <w:num w:numId="1" w16cid:durableId="923950530">
    <w:abstractNumId w:val="1"/>
  </w:num>
  <w:num w:numId="2" w16cid:durableId="537275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190E"/>
    <w:rsid w:val="0018190E"/>
    <w:rsid w:val="003F5C1A"/>
    <w:rsid w:val="00932B58"/>
    <w:rsid w:val="00A979DB"/>
    <w:rsid w:val="00C0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24586"/>
  <w15:docId w15:val="{B5CCC126-3792-4DDE-9EE5-22603CC8E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272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380" w:firstLine="72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F5C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5C1A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3F5C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5C1A"/>
    <w:rPr>
      <w:rFonts w:ascii="Times New Roman" w:eastAsia="Times New Roman" w:hAnsi="Times New Roman" w:cs="Times New Roman"/>
      <w:lang w:val="ro-RO"/>
    </w:rPr>
  </w:style>
  <w:style w:type="character" w:styleId="Hyperlink">
    <w:name w:val="Hyperlink"/>
    <w:basedOn w:val="DefaultParagraphFont"/>
    <w:rsid w:val="003F5C1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F5C1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979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po@dgaspc-cl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directie@dgaspc-cl.r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2024-08-27T05:40:00Z</dcterms:created>
  <dcterms:modified xsi:type="dcterms:W3CDTF">2024-08-27T06:05:00Z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2024-08-27T00:00:00Z</vt:filetime>
  </property>
  <property fmtid="{D5CDD505-2E9C-101B-9397-08002B2CF9AE}" pid="5" name="Producer">
    <vt:lpwstr>Microsoft® Word 2016</vt:lpwstr>
  </property>
</Properties>
</file>