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DD" w:rsidRPr="007B7C35" w:rsidRDefault="002F41DD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   Instrucțiuni modul de aplicare a factorilor de mediu Conform CIF -CT</w:t>
      </w:r>
      <w:bookmarkStart w:id="0" w:name="_GoBack"/>
      <w:bookmarkEnd w:id="0"/>
    </w:p>
    <w:p w:rsidR="002F41DD" w:rsidRPr="007B7C35" w:rsidRDefault="002F41DD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41DD" w:rsidRPr="007B7C35" w:rsidRDefault="002F41DD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57FF" w:rsidRPr="007B7C35" w:rsidRDefault="001D57FF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e1151 Produse </w:t>
      </w:r>
      <w:r w:rsidR="00EA74B0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>i tehnologii asis</w:t>
      </w:r>
      <w:r w:rsidR="00EA74B0" w:rsidRPr="007B7C35">
        <w:rPr>
          <w:rFonts w:ascii="Arial" w:hAnsi="Arial" w:cs="Arial"/>
          <w:b/>
          <w:bCs/>
          <w:color w:val="000000"/>
          <w:sz w:val="24"/>
          <w:szCs w:val="24"/>
        </w:rPr>
        <w:t>ta</w:t>
      </w: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>tive / de sprijinde uz personal în via</w:t>
      </w:r>
      <w:r w:rsidR="00EA74B0" w:rsidRPr="007B7C35">
        <w:rPr>
          <w:rFonts w:ascii="Arial" w:hAnsi="Arial" w:cs="Arial"/>
          <w:b/>
          <w:bCs/>
          <w:color w:val="000000"/>
          <w:sz w:val="24"/>
          <w:szCs w:val="24"/>
        </w:rPr>
        <w:t>ț</w:t>
      </w: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>a cotidian</w:t>
      </w:r>
      <w:r w:rsidR="00EA74B0" w:rsidRPr="007B7C35">
        <w:rPr>
          <w:rFonts w:ascii="Arial" w:hAnsi="Arial" w:cs="Arial"/>
          <w:b/>
          <w:bCs/>
          <w:color w:val="000000"/>
          <w:sz w:val="24"/>
          <w:szCs w:val="24"/>
        </w:rPr>
        <w:t>ă</w:t>
      </w:r>
    </w:p>
    <w:p w:rsidR="007601DA" w:rsidRPr="007B7C35" w:rsidRDefault="00EA74B0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Echipament, produse ș</w:t>
      </w:r>
      <w:r w:rsidR="001D57FF" w:rsidRPr="007B7C35">
        <w:rPr>
          <w:rFonts w:ascii="Arial" w:hAnsi="Arial" w:cs="Arial"/>
          <w:color w:val="000000"/>
          <w:sz w:val="24"/>
          <w:szCs w:val="24"/>
        </w:rPr>
        <w:t>i tehnologii, adaptate s</w:t>
      </w:r>
      <w:r w:rsidRPr="007B7C35">
        <w:rPr>
          <w:rFonts w:ascii="Arial" w:hAnsi="Arial" w:cs="Arial"/>
          <w:color w:val="000000"/>
          <w:sz w:val="24"/>
          <w:szCs w:val="24"/>
        </w:rPr>
        <w:t>au concepute special, care ajută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C67692" w:rsidRPr="007B7C35">
        <w:rPr>
          <w:rFonts w:ascii="Arial" w:hAnsi="Arial" w:cs="Arial"/>
          <w:color w:val="000000"/>
          <w:sz w:val="24"/>
          <w:szCs w:val="24"/>
        </w:rPr>
        <w:t>oamenii în viața cotidiană</w:t>
      </w:r>
      <w:r w:rsidR="001D57FF" w:rsidRPr="007B7C35">
        <w:rPr>
          <w:rFonts w:ascii="Arial" w:hAnsi="Arial" w:cs="Arial"/>
          <w:color w:val="000000"/>
          <w:sz w:val="24"/>
          <w:szCs w:val="24"/>
        </w:rPr>
        <w:t xml:space="preserve">, </w:t>
      </w:r>
      <w:r w:rsidR="00C67692" w:rsidRPr="007B7C35">
        <w:rPr>
          <w:rFonts w:ascii="Arial" w:hAnsi="Arial" w:cs="Arial"/>
          <w:color w:val="000000"/>
          <w:sz w:val="24"/>
          <w:szCs w:val="24"/>
        </w:rPr>
        <w:t>de tipul dispozitive protetice ș</w:t>
      </w:r>
      <w:r w:rsidR="001D57FF" w:rsidRPr="007B7C35">
        <w:rPr>
          <w:rFonts w:ascii="Arial" w:hAnsi="Arial" w:cs="Arial"/>
          <w:color w:val="000000"/>
          <w:sz w:val="24"/>
          <w:szCs w:val="24"/>
        </w:rPr>
        <w:t>i ortopedice,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1D57FF" w:rsidRPr="007B7C35">
        <w:rPr>
          <w:rFonts w:ascii="Arial" w:hAnsi="Arial" w:cs="Arial"/>
          <w:color w:val="000000"/>
          <w:sz w:val="24"/>
          <w:szCs w:val="24"/>
        </w:rPr>
        <w:t>proteze neurale (de exemplu</w:t>
      </w:r>
      <w:r w:rsidR="00C67692" w:rsidRPr="007B7C35">
        <w:rPr>
          <w:rFonts w:ascii="Arial" w:hAnsi="Arial" w:cs="Arial"/>
          <w:color w:val="000000"/>
          <w:sz w:val="24"/>
          <w:szCs w:val="24"/>
        </w:rPr>
        <w:t>, dispozitive de stimulare funcțională</w:t>
      </w:r>
      <w:r w:rsidR="001D57FF" w:rsidRPr="007B7C35">
        <w:rPr>
          <w:rFonts w:ascii="Arial" w:hAnsi="Arial" w:cs="Arial"/>
          <w:color w:val="000000"/>
          <w:sz w:val="24"/>
          <w:szCs w:val="24"/>
        </w:rPr>
        <w:t xml:space="preserve"> care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C67692" w:rsidRPr="007B7C35">
        <w:rPr>
          <w:rFonts w:ascii="Arial" w:hAnsi="Arial" w:cs="Arial"/>
          <w:color w:val="000000"/>
          <w:sz w:val="24"/>
          <w:szCs w:val="24"/>
        </w:rPr>
        <w:t>controlează vezica urinară, intestinele, ritmul cardiac și respirator), și unităț</w:t>
      </w:r>
      <w:r w:rsidR="001D57FF" w:rsidRPr="007B7C35">
        <w:rPr>
          <w:rFonts w:ascii="Arial" w:hAnsi="Arial" w:cs="Arial"/>
          <w:color w:val="000000"/>
          <w:sz w:val="24"/>
          <w:szCs w:val="24"/>
        </w:rPr>
        <w:t>i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1D57FF" w:rsidRPr="007B7C35">
        <w:rPr>
          <w:rFonts w:ascii="Arial" w:hAnsi="Arial" w:cs="Arial"/>
          <w:color w:val="000000"/>
          <w:sz w:val="24"/>
          <w:szCs w:val="24"/>
        </w:rPr>
        <w:t>de control al mediului ambiental cu scopul de a facilita controlul indivizilor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C67692" w:rsidRPr="007B7C35">
        <w:rPr>
          <w:rFonts w:ascii="Arial" w:hAnsi="Arial" w:cs="Arial"/>
          <w:color w:val="000000"/>
          <w:sz w:val="24"/>
          <w:szCs w:val="24"/>
        </w:rPr>
        <w:t>asupra mediului / spaț</w:t>
      </w:r>
      <w:r w:rsidR="001D57FF" w:rsidRPr="007B7C35">
        <w:rPr>
          <w:rFonts w:ascii="Arial" w:hAnsi="Arial" w:cs="Arial"/>
          <w:color w:val="000000"/>
          <w:sz w:val="24"/>
          <w:szCs w:val="24"/>
        </w:rPr>
        <w:t>iului interior în care locuiesc (scanere, sisteme de</w:t>
      </w:r>
      <w:r w:rsidR="00C67692" w:rsidRPr="007B7C35">
        <w:rPr>
          <w:rFonts w:ascii="Arial" w:hAnsi="Arial" w:cs="Arial"/>
          <w:color w:val="000000"/>
          <w:sz w:val="24"/>
          <w:szCs w:val="24"/>
        </w:rPr>
        <w:t>telecomandă, sisteme cu comandă a vocii, întrerupă</w:t>
      </w:r>
      <w:r w:rsidR="007601DA" w:rsidRPr="007B7C35">
        <w:rPr>
          <w:rFonts w:ascii="Arial" w:hAnsi="Arial" w:cs="Arial"/>
          <w:color w:val="000000"/>
          <w:sz w:val="24"/>
          <w:szCs w:val="24"/>
        </w:rPr>
        <w:t>toare cu temporizare).</w:t>
      </w:r>
    </w:p>
    <w:p w:rsidR="007601DA" w:rsidRPr="007B7C35" w:rsidRDefault="007601DA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e1201 Produse </w:t>
      </w:r>
      <w:r w:rsidR="00C67692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>i tehnologii asis</w:t>
      </w:r>
      <w:r w:rsidR="00C67692" w:rsidRPr="007B7C35">
        <w:rPr>
          <w:rFonts w:ascii="Arial" w:hAnsi="Arial" w:cs="Arial"/>
          <w:b/>
          <w:bCs/>
          <w:color w:val="000000"/>
          <w:sz w:val="24"/>
          <w:szCs w:val="24"/>
        </w:rPr>
        <w:t>ta</w:t>
      </w: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tive / de sprijin pentru mobilitate </w:t>
      </w:r>
      <w:r w:rsidR="00C67692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i transport personal în interior </w:t>
      </w:r>
      <w:r w:rsidR="00C67692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>i în exterior</w:t>
      </w:r>
    </w:p>
    <w:p w:rsidR="007B33D8" w:rsidRPr="007B7C35" w:rsidRDefault="00C67692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Echipamente, produse ș</w:t>
      </w:r>
      <w:r w:rsidR="007601DA" w:rsidRPr="007B7C35">
        <w:rPr>
          <w:rFonts w:ascii="Arial" w:hAnsi="Arial" w:cs="Arial"/>
          <w:color w:val="000000"/>
          <w:sz w:val="24"/>
          <w:szCs w:val="24"/>
        </w:rPr>
        <w:t>i tehnologii adaptate s</w:t>
      </w:r>
      <w:r w:rsidRPr="007B7C35">
        <w:rPr>
          <w:rFonts w:ascii="Arial" w:hAnsi="Arial" w:cs="Arial"/>
          <w:color w:val="000000"/>
          <w:sz w:val="24"/>
          <w:szCs w:val="24"/>
        </w:rPr>
        <w:t>au special concepute, care ajută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persoanele să se deplaseze în interiorul și exteriorul clă</w:t>
      </w:r>
      <w:r w:rsidR="007601DA" w:rsidRPr="007B7C35">
        <w:rPr>
          <w:rFonts w:ascii="Arial" w:hAnsi="Arial" w:cs="Arial"/>
          <w:color w:val="000000"/>
          <w:sz w:val="24"/>
          <w:szCs w:val="24"/>
        </w:rPr>
        <w:t>dirilor, de exemplu,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7601DA" w:rsidRPr="007B7C35">
        <w:rPr>
          <w:rFonts w:ascii="Arial" w:hAnsi="Arial" w:cs="Arial"/>
          <w:color w:val="000000"/>
          <w:sz w:val="24"/>
          <w:szCs w:val="24"/>
        </w:rPr>
        <w:t>dispozitive pe</w:t>
      </w:r>
      <w:r w:rsidRPr="007B7C35">
        <w:rPr>
          <w:rFonts w:ascii="Arial" w:hAnsi="Arial" w:cs="Arial"/>
          <w:color w:val="000000"/>
          <w:sz w:val="24"/>
          <w:szCs w:val="24"/>
        </w:rPr>
        <w:t>ntru mersul pe jos, automobile și furgoane speciale, adaptă</w:t>
      </w:r>
      <w:r w:rsidR="007601DA" w:rsidRPr="007B7C35">
        <w:rPr>
          <w:rFonts w:ascii="Arial" w:hAnsi="Arial" w:cs="Arial"/>
          <w:color w:val="000000"/>
          <w:sz w:val="24"/>
          <w:szCs w:val="24"/>
        </w:rPr>
        <w:t>ri la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7601DA" w:rsidRPr="007B7C35">
        <w:rPr>
          <w:rFonts w:ascii="Arial" w:hAnsi="Arial" w:cs="Arial"/>
          <w:color w:val="000000"/>
          <w:sz w:val="24"/>
          <w:szCs w:val="24"/>
        </w:rPr>
        <w:t>vehicule, fotolii r</w:t>
      </w:r>
      <w:r w:rsidRPr="007B7C35">
        <w:rPr>
          <w:rFonts w:ascii="Arial" w:hAnsi="Arial" w:cs="Arial"/>
          <w:color w:val="000000"/>
          <w:sz w:val="24"/>
          <w:szCs w:val="24"/>
        </w:rPr>
        <w:t>ulante, scutere și dispozitive care ajută persoanele să-ș</w:t>
      </w:r>
      <w:r w:rsidR="007601DA" w:rsidRPr="007B7C35">
        <w:rPr>
          <w:rFonts w:ascii="Arial" w:hAnsi="Arial" w:cs="Arial"/>
          <w:color w:val="000000"/>
          <w:sz w:val="24"/>
          <w:szCs w:val="24"/>
        </w:rPr>
        <w:t>i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schimbe locul / poziț</w:t>
      </w:r>
      <w:r w:rsidR="007601DA" w:rsidRPr="007B7C35">
        <w:rPr>
          <w:rFonts w:ascii="Arial" w:hAnsi="Arial" w:cs="Arial"/>
          <w:color w:val="000000"/>
          <w:sz w:val="24"/>
          <w:szCs w:val="24"/>
        </w:rPr>
        <w:t>ia.</w:t>
      </w:r>
    </w:p>
    <w:p w:rsidR="00B11584" w:rsidRPr="007B7C35" w:rsidRDefault="00B11584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>e1251 Produse si tehnologii asis</w:t>
      </w:r>
      <w:r w:rsidR="00C67692" w:rsidRPr="007B7C35">
        <w:rPr>
          <w:rFonts w:ascii="Arial" w:hAnsi="Arial" w:cs="Arial"/>
          <w:b/>
          <w:bCs/>
          <w:color w:val="000000"/>
          <w:sz w:val="24"/>
          <w:szCs w:val="24"/>
        </w:rPr>
        <w:t>ta</w:t>
      </w: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tive / de sprijinpentru comunicare </w:t>
      </w:r>
    </w:p>
    <w:p w:rsidR="00886115" w:rsidRPr="007B7C35" w:rsidRDefault="00C67692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Echipamente, produse ș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i tehnologii, adaptate sau special concepute, care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ajută oamenii să trimită și să primească informaț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ii, de exemplu, dispozitive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vizuale specializate, dispozitive electro-optice, dispozitive specializate de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scriere</w:t>
      </w:r>
      <w:r w:rsidRPr="007B7C35">
        <w:rPr>
          <w:rFonts w:ascii="Arial" w:hAnsi="Arial" w:cs="Arial"/>
          <w:color w:val="000000"/>
          <w:sz w:val="24"/>
          <w:szCs w:val="24"/>
        </w:rPr>
        <w:t>, desen sau pentru scris de mână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, si</w:t>
      </w:r>
      <w:r w:rsidRPr="007B7C35">
        <w:rPr>
          <w:rFonts w:ascii="Arial" w:hAnsi="Arial" w:cs="Arial"/>
          <w:color w:val="000000"/>
          <w:sz w:val="24"/>
          <w:szCs w:val="24"/>
        </w:rPr>
        <w:t>steme de semnalizare, software ș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i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hardware speciale, implanturi auditive, aparate auditive, adaptoare auditive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de modulare de frecvență, proteze vocale, tăbliț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e de comunica</w:t>
      </w:r>
      <w:r w:rsidRPr="007B7C35">
        <w:rPr>
          <w:rFonts w:ascii="Arial" w:hAnsi="Arial" w:cs="Arial"/>
          <w:color w:val="000000"/>
          <w:sz w:val="24"/>
          <w:szCs w:val="24"/>
        </w:rPr>
        <w:t>re, ochelari ș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i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lentile de contact.</w:t>
      </w:r>
    </w:p>
    <w:p w:rsidR="00B11584" w:rsidRPr="007B7C35" w:rsidRDefault="00B11584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e1301 Produse </w:t>
      </w:r>
      <w:r w:rsidR="00C67692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>i tehnologii asis</w:t>
      </w:r>
      <w:r w:rsidR="00C67692" w:rsidRPr="007B7C35">
        <w:rPr>
          <w:rFonts w:ascii="Arial" w:hAnsi="Arial" w:cs="Arial"/>
          <w:b/>
          <w:bCs/>
          <w:color w:val="000000"/>
          <w:sz w:val="24"/>
          <w:szCs w:val="24"/>
        </w:rPr>
        <w:t>ta</w:t>
      </w: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>tive / de sprijin pentru educa</w:t>
      </w:r>
      <w:r w:rsidR="00C67692" w:rsidRPr="007B7C35">
        <w:rPr>
          <w:rFonts w:ascii="Arial" w:hAnsi="Arial" w:cs="Arial"/>
          <w:b/>
          <w:bCs/>
          <w:color w:val="000000"/>
          <w:sz w:val="24"/>
          <w:szCs w:val="24"/>
        </w:rPr>
        <w:t>ț</w:t>
      </w: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ie  </w:t>
      </w:r>
    </w:p>
    <w:p w:rsidR="00B11584" w:rsidRPr="007B7C35" w:rsidRDefault="00B11584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Echipam</w:t>
      </w:r>
      <w:r w:rsidR="00C67692" w:rsidRPr="007B7C35">
        <w:rPr>
          <w:rFonts w:ascii="Arial" w:hAnsi="Arial" w:cs="Arial"/>
          <w:color w:val="000000"/>
          <w:sz w:val="24"/>
          <w:szCs w:val="24"/>
        </w:rPr>
        <w:t>ente, produse, procese, metode și tehnologii, adaptate ș</w:t>
      </w:r>
      <w:r w:rsidRPr="007B7C35">
        <w:rPr>
          <w:rFonts w:ascii="Arial" w:hAnsi="Arial" w:cs="Arial"/>
          <w:color w:val="000000"/>
          <w:sz w:val="24"/>
          <w:szCs w:val="24"/>
        </w:rPr>
        <w:t>i special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con</w:t>
      </w:r>
      <w:r w:rsidR="00C67692" w:rsidRPr="007B7C35">
        <w:rPr>
          <w:rFonts w:ascii="Arial" w:hAnsi="Arial" w:cs="Arial"/>
          <w:color w:val="000000"/>
          <w:sz w:val="24"/>
          <w:szCs w:val="24"/>
        </w:rPr>
        <w:t>cepute, utilizate pentru achiziț</w:t>
      </w:r>
      <w:r w:rsidR="004E5861" w:rsidRPr="007B7C35">
        <w:rPr>
          <w:rFonts w:ascii="Arial" w:hAnsi="Arial" w:cs="Arial"/>
          <w:color w:val="000000"/>
          <w:sz w:val="24"/>
          <w:szCs w:val="24"/>
        </w:rPr>
        <w:t>ia de cunoștințe, experienț</w:t>
      </w:r>
      <w:r w:rsidRPr="007B7C35">
        <w:rPr>
          <w:rFonts w:ascii="Arial" w:hAnsi="Arial" w:cs="Arial"/>
          <w:color w:val="000000"/>
          <w:sz w:val="24"/>
          <w:szCs w:val="24"/>
        </w:rPr>
        <w:t>e sau deprinderi,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4E5861" w:rsidRPr="007B7C35">
        <w:rPr>
          <w:rFonts w:ascii="Arial" w:hAnsi="Arial" w:cs="Arial"/>
          <w:color w:val="000000"/>
          <w:sz w:val="24"/>
          <w:szCs w:val="24"/>
        </w:rPr>
        <w:t>de exemplu, tehnologie informațională specializată</w:t>
      </w:r>
      <w:r w:rsidRPr="007B7C35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B11584" w:rsidRPr="007B7C35" w:rsidRDefault="00B11584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e1351 Produse </w:t>
      </w:r>
      <w:r w:rsidR="004E5861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>i tehnologii asis</w:t>
      </w:r>
      <w:r w:rsidR="004E5861" w:rsidRPr="007B7C35">
        <w:rPr>
          <w:rFonts w:ascii="Arial" w:hAnsi="Arial" w:cs="Arial"/>
          <w:b/>
          <w:bCs/>
          <w:color w:val="000000"/>
          <w:sz w:val="24"/>
          <w:szCs w:val="24"/>
        </w:rPr>
        <w:t>ta</w:t>
      </w: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>tive / de sprijinpentru locul de munc</w:t>
      </w:r>
      <w:r w:rsidR="004E5861" w:rsidRPr="007B7C35">
        <w:rPr>
          <w:rFonts w:ascii="Arial" w:hAnsi="Arial" w:cs="Arial"/>
          <w:b/>
          <w:bCs/>
          <w:color w:val="000000"/>
          <w:sz w:val="24"/>
          <w:szCs w:val="24"/>
        </w:rPr>
        <w:t>ă</w:t>
      </w:r>
    </w:p>
    <w:p w:rsidR="00B11584" w:rsidRPr="007B7C35" w:rsidRDefault="004E5861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Echipamente, produse ș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i tehnologii adaptate sau special concepute pentru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locul de muncă pentru a facilita activităț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ile de lucru, de exemplu, mese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reglabile, pupitre și dulapuri de fișiere; uși de acces birou intrare / ieș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ire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telecomandate;</w:t>
      </w:r>
      <w:r w:rsidRPr="007B7C35">
        <w:rPr>
          <w:rFonts w:ascii="Arial" w:hAnsi="Arial" w:cs="Arial"/>
          <w:color w:val="000000"/>
          <w:sz w:val="24"/>
          <w:szCs w:val="24"/>
        </w:rPr>
        <w:t xml:space="preserve"> hardware, software, accesorii ș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i aparate de control al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mediului menite să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 xml:space="preserve"> faciliteze îndeplinirea sarci</w:t>
      </w:r>
      <w:r w:rsidRPr="007B7C35">
        <w:rPr>
          <w:rFonts w:ascii="Arial" w:hAnsi="Arial" w:cs="Arial"/>
          <w:color w:val="000000"/>
          <w:sz w:val="24"/>
          <w:szCs w:val="24"/>
        </w:rPr>
        <w:t>nilor de lucru ale individului ș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i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să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 xml:space="preserve"> controlez</w:t>
      </w:r>
      <w:r w:rsidRPr="007B7C35">
        <w:rPr>
          <w:rFonts w:ascii="Arial" w:hAnsi="Arial" w:cs="Arial"/>
          <w:color w:val="000000"/>
          <w:sz w:val="24"/>
          <w:szCs w:val="24"/>
        </w:rPr>
        <w:t>e mediul în care acesta lucrează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 xml:space="preserve"> (de exemplu, scanere, sisteme de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telecomandă, sisteme comandate prin voce și întrerupă</w:t>
      </w:r>
      <w:r w:rsidR="00B11584" w:rsidRPr="007B7C35">
        <w:rPr>
          <w:rFonts w:ascii="Arial" w:hAnsi="Arial" w:cs="Arial"/>
          <w:color w:val="000000"/>
          <w:sz w:val="24"/>
          <w:szCs w:val="24"/>
        </w:rPr>
        <w:t>toare cu temporizare).</w:t>
      </w:r>
    </w:p>
    <w:p w:rsidR="00573EA6" w:rsidRPr="007B7C35" w:rsidRDefault="00E23BEB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lastRenderedPageBreak/>
        <w:t>e150</w:t>
      </w:r>
      <w:r w:rsidR="00573EA6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Produse </w:t>
      </w:r>
      <w:r w:rsidR="004E5861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="00573EA6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i tehnologii de proiectare </w:t>
      </w:r>
      <w:r w:rsidR="004E5861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="00573EA6" w:rsidRPr="007B7C35">
        <w:rPr>
          <w:rFonts w:ascii="Arial" w:hAnsi="Arial" w:cs="Arial"/>
          <w:b/>
          <w:bCs/>
          <w:color w:val="000000"/>
          <w:sz w:val="24"/>
          <w:szCs w:val="24"/>
        </w:rPr>
        <w:t>i construc</w:t>
      </w:r>
      <w:r w:rsidR="004E5861" w:rsidRPr="007B7C35">
        <w:rPr>
          <w:rFonts w:ascii="Arial" w:hAnsi="Arial" w:cs="Arial"/>
          <w:b/>
          <w:bCs/>
          <w:color w:val="000000"/>
          <w:sz w:val="24"/>
          <w:szCs w:val="24"/>
        </w:rPr>
        <w:t>ț</w:t>
      </w:r>
      <w:r w:rsidR="00573EA6" w:rsidRPr="007B7C35">
        <w:rPr>
          <w:rFonts w:ascii="Arial" w:hAnsi="Arial" w:cs="Arial"/>
          <w:b/>
          <w:bCs/>
          <w:color w:val="000000"/>
          <w:sz w:val="24"/>
          <w:szCs w:val="24"/>
        </w:rPr>
        <w:t>ie a cl</w:t>
      </w:r>
      <w:r w:rsidR="004E5861" w:rsidRPr="007B7C35">
        <w:rPr>
          <w:rFonts w:ascii="Arial" w:hAnsi="Arial" w:cs="Arial"/>
          <w:b/>
          <w:bCs/>
          <w:color w:val="000000"/>
          <w:sz w:val="24"/>
          <w:szCs w:val="24"/>
        </w:rPr>
        <w:t>ă</w:t>
      </w:r>
      <w:r w:rsidR="00573EA6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dirilor de uz public </w:t>
      </w:r>
    </w:p>
    <w:p w:rsidR="00573EA6" w:rsidRPr="007B7C35" w:rsidRDefault="004E5861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Produse ș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>i tehnologii care</w:t>
      </w:r>
      <w:r w:rsidRPr="007B7C35">
        <w:rPr>
          <w:rFonts w:ascii="Arial" w:hAnsi="Arial" w:cs="Arial"/>
          <w:color w:val="000000"/>
          <w:sz w:val="24"/>
          <w:szCs w:val="24"/>
        </w:rPr>
        <w:t xml:space="preserve"> alcă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>tuiesc pent</w:t>
      </w:r>
      <w:r w:rsidRPr="007B7C35">
        <w:rPr>
          <w:rFonts w:ascii="Arial" w:hAnsi="Arial" w:cs="Arial"/>
          <w:color w:val="000000"/>
          <w:sz w:val="24"/>
          <w:szCs w:val="24"/>
        </w:rPr>
        <w:t>ru un individ mediul, interior ș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>i exterior,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construit de mâna omului ș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>i</w:t>
      </w:r>
      <w:r w:rsidRPr="007B7C35">
        <w:rPr>
          <w:rFonts w:ascii="Arial" w:hAnsi="Arial" w:cs="Arial"/>
          <w:color w:val="000000"/>
          <w:sz w:val="24"/>
          <w:szCs w:val="24"/>
        </w:rPr>
        <w:t xml:space="preserve"> care este destinat, proiectat ș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>i construit pentru uz public,</w:t>
      </w:r>
    </w:p>
    <w:p w:rsidR="00573EA6" w:rsidRPr="007B7C35" w:rsidRDefault="004E5861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inclusiv cele adaptate ș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 xml:space="preserve">i special concepute.  </w:t>
      </w:r>
    </w:p>
    <w:p w:rsidR="00573EA6" w:rsidRPr="007B7C35" w:rsidRDefault="00573EA6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B7C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Includ: </w:t>
      </w:r>
      <w:r w:rsidR="004E5861" w:rsidRPr="007B7C35">
        <w:rPr>
          <w:rFonts w:ascii="Arial" w:hAnsi="Arial" w:cs="Arial"/>
          <w:i/>
          <w:iCs/>
          <w:color w:val="000000"/>
          <w:sz w:val="24"/>
          <w:szCs w:val="24"/>
        </w:rPr>
        <w:t>produse și tehnologii de proiectare ș</w:t>
      </w: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>i construir</w:t>
      </w:r>
      <w:r w:rsidR="004E5861" w:rsidRPr="007B7C35">
        <w:rPr>
          <w:rFonts w:ascii="Arial" w:hAnsi="Arial" w:cs="Arial"/>
          <w:i/>
          <w:iCs/>
          <w:color w:val="000000"/>
          <w:sz w:val="24"/>
          <w:szCs w:val="24"/>
        </w:rPr>
        <w:t>e a intrărilor și ieș</w:t>
      </w: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>irilor, a</w:t>
      </w:r>
    </w:p>
    <w:p w:rsidR="00573EA6" w:rsidRPr="007B7C35" w:rsidRDefault="004E5861" w:rsidP="003126AA">
      <w:pPr>
        <w:spacing w:before="240" w:after="24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>facilităților ș</w:t>
      </w:r>
      <w:r w:rsidR="00573EA6" w:rsidRPr="007B7C35">
        <w:rPr>
          <w:rFonts w:ascii="Arial" w:hAnsi="Arial" w:cs="Arial"/>
          <w:i/>
          <w:iCs/>
          <w:color w:val="000000"/>
          <w:sz w:val="24"/>
          <w:szCs w:val="24"/>
        </w:rPr>
        <w:t xml:space="preserve">i traseelor. </w:t>
      </w:r>
    </w:p>
    <w:p w:rsidR="00573EA6" w:rsidRPr="007B7C35" w:rsidRDefault="000E485E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e160</w:t>
      </w:r>
      <w:r w:rsidR="00573EA6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Produse </w:t>
      </w:r>
      <w:r w:rsidR="004E5861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="00573EA6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i tehnologii de amenajare a terenurilor </w:t>
      </w:r>
    </w:p>
    <w:p w:rsidR="00573EA6" w:rsidRPr="007B7C35" w:rsidRDefault="001C3F92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Produse ș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>i te</w:t>
      </w:r>
      <w:r w:rsidRPr="007B7C35">
        <w:rPr>
          <w:rFonts w:ascii="Arial" w:hAnsi="Arial" w:cs="Arial"/>
          <w:color w:val="000000"/>
          <w:sz w:val="24"/>
          <w:szCs w:val="24"/>
        </w:rPr>
        <w:t>hnologii de amenajare a suprafeț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>elor de teren, inclusiv cele adaptate sau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>special conce</w:t>
      </w:r>
      <w:r w:rsidRPr="007B7C35">
        <w:rPr>
          <w:rFonts w:ascii="Arial" w:hAnsi="Arial" w:cs="Arial"/>
          <w:color w:val="000000"/>
          <w:sz w:val="24"/>
          <w:szCs w:val="24"/>
        </w:rPr>
        <w:t>pute, deoarece acestea afectează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 xml:space="preserve"> mediul exterior al unui individ prin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>implement</w:t>
      </w:r>
      <w:r w:rsidRPr="007B7C35">
        <w:rPr>
          <w:rFonts w:ascii="Arial" w:hAnsi="Arial" w:cs="Arial"/>
          <w:color w:val="000000"/>
          <w:sz w:val="24"/>
          <w:szCs w:val="24"/>
        </w:rPr>
        <w:t>area politicilor de exploatare ș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>i sistematizare a terenurilor, proiectarea,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planificarea și amenajarea spaț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 xml:space="preserve">iului.   </w:t>
      </w:r>
    </w:p>
    <w:p w:rsidR="00573EA6" w:rsidRPr="007B7C35" w:rsidRDefault="00573EA6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B7C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Includ:</w:t>
      </w:r>
      <w:r w:rsidR="001C3F92" w:rsidRPr="007B7C35">
        <w:rPr>
          <w:rFonts w:ascii="Arial" w:hAnsi="Arial" w:cs="Arial"/>
          <w:i/>
          <w:iCs/>
          <w:color w:val="000000"/>
          <w:sz w:val="24"/>
          <w:szCs w:val="24"/>
        </w:rPr>
        <w:t xml:space="preserve"> produse ș</w:t>
      </w: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>i te</w:t>
      </w:r>
      <w:r w:rsidR="001C3F92" w:rsidRPr="007B7C35">
        <w:rPr>
          <w:rFonts w:ascii="Arial" w:hAnsi="Arial" w:cs="Arial"/>
          <w:i/>
          <w:iCs/>
          <w:color w:val="000000"/>
          <w:sz w:val="24"/>
          <w:szCs w:val="24"/>
        </w:rPr>
        <w:t>hnologii referitoare la suprafeț</w:t>
      </w: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>ele de teren care sunt sistematizate, prin implementarea politicilor de exploatare a terenurilor, de exemplu,</w:t>
      </w:r>
      <w:r w:rsidR="007B7C3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>zonele rurale, zonele suburbane, zonele urbane, p</w:t>
      </w:r>
      <w:r w:rsidR="001C3F92" w:rsidRPr="007B7C35">
        <w:rPr>
          <w:rFonts w:ascii="Arial" w:hAnsi="Arial" w:cs="Arial"/>
          <w:i/>
          <w:iCs/>
          <w:color w:val="000000"/>
          <w:sz w:val="24"/>
          <w:szCs w:val="24"/>
        </w:rPr>
        <w:t>arcurile, zonele de conservare ș</w:t>
      </w: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>i</w:t>
      </w:r>
      <w:r w:rsidR="007B7C3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1C3F92" w:rsidRPr="007B7C35">
        <w:rPr>
          <w:rFonts w:ascii="Arial" w:hAnsi="Arial" w:cs="Arial"/>
          <w:i/>
          <w:iCs/>
          <w:color w:val="000000"/>
          <w:sz w:val="24"/>
          <w:szCs w:val="24"/>
        </w:rPr>
        <w:t>rezervaț</w:t>
      </w: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 xml:space="preserve">iile naturale.  </w:t>
      </w:r>
    </w:p>
    <w:p w:rsidR="00573EA6" w:rsidRPr="007B7C35" w:rsidRDefault="000E485E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e310</w:t>
      </w:r>
      <w:r w:rsidR="00573EA6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Mediul familial imediat </w:t>
      </w:r>
    </w:p>
    <w:p w:rsidR="00573EA6" w:rsidRPr="007B7C35" w:rsidRDefault="001C3F92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Indivizi care au o legătură prin naștere, căsă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>torie s</w:t>
      </w:r>
      <w:r w:rsidRPr="007B7C35">
        <w:rPr>
          <w:rFonts w:ascii="Arial" w:hAnsi="Arial" w:cs="Arial"/>
          <w:color w:val="000000"/>
          <w:sz w:val="24"/>
          <w:szCs w:val="24"/>
        </w:rPr>
        <w:t>au prin alte relaț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 xml:space="preserve">ii recunoscute de </w:t>
      </w:r>
      <w:r w:rsidRPr="007B7C35">
        <w:rPr>
          <w:rFonts w:ascii="Arial" w:hAnsi="Arial" w:cs="Arial"/>
          <w:color w:val="000000"/>
          <w:sz w:val="24"/>
          <w:szCs w:val="24"/>
        </w:rPr>
        <w:t>cultură ca fiind familie imediată, de exemplu, soți / soții, parteneri, părinți, frați ș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>i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surori, copii, părinți sociali, părinți adoptivi ș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 xml:space="preserve">i bunici.  </w:t>
      </w:r>
    </w:p>
    <w:p w:rsidR="00573EA6" w:rsidRPr="007B7C35" w:rsidRDefault="000E485E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e315</w:t>
      </w:r>
      <w:r w:rsidR="00573EA6" w:rsidRPr="007B7C35">
        <w:rPr>
          <w:rFonts w:ascii="Arial" w:hAnsi="Arial" w:cs="Arial"/>
          <w:b/>
          <w:bCs/>
          <w:color w:val="000000"/>
          <w:sz w:val="24"/>
          <w:szCs w:val="24"/>
        </w:rPr>
        <w:t>Familia extins</w:t>
      </w:r>
      <w:r w:rsidR="001C3F92" w:rsidRPr="007B7C35">
        <w:rPr>
          <w:rFonts w:ascii="Arial" w:hAnsi="Arial" w:cs="Arial"/>
          <w:b/>
          <w:bCs/>
          <w:color w:val="000000"/>
          <w:sz w:val="24"/>
          <w:szCs w:val="24"/>
        </w:rPr>
        <w:t>ă</w:t>
      </w:r>
    </w:p>
    <w:p w:rsidR="00573EA6" w:rsidRPr="007B7C35" w:rsidRDefault="001C3F92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Indivizi care au o legătură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 xml:space="preserve"> prin familie sau c</w:t>
      </w:r>
      <w:r w:rsidRPr="007B7C35">
        <w:rPr>
          <w:rFonts w:ascii="Arial" w:hAnsi="Arial" w:cs="Arial"/>
          <w:color w:val="000000"/>
          <w:sz w:val="24"/>
          <w:szCs w:val="24"/>
        </w:rPr>
        <w:t>ăsătorie sau prin alte relaț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>ii recunoscute de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cultură ca fiind familie lărgită, de exemplu, mătuși, unchi, nepoți ș</w:t>
      </w:r>
      <w:r w:rsidR="00573EA6" w:rsidRPr="007B7C35">
        <w:rPr>
          <w:rFonts w:ascii="Arial" w:hAnsi="Arial" w:cs="Arial"/>
          <w:color w:val="000000"/>
          <w:sz w:val="24"/>
          <w:szCs w:val="24"/>
        </w:rPr>
        <w:t xml:space="preserve">i nepoate.  </w:t>
      </w:r>
    </w:p>
    <w:p w:rsidR="00573EA6" w:rsidRPr="007B7C35" w:rsidRDefault="00573EA6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B7C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Exclude:</w:t>
      </w: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 xml:space="preserve"> mediul familial imediat(e310).</w:t>
      </w:r>
    </w:p>
    <w:p w:rsidR="00FE2FBE" w:rsidRPr="007B7C35" w:rsidRDefault="000E485E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e320</w:t>
      </w:r>
      <w:r w:rsidR="00FE2FBE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Prieteni  </w:t>
      </w:r>
    </w:p>
    <w:p w:rsidR="00FE2FBE" w:rsidRPr="007B7C35" w:rsidRDefault="001C3F92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Persoane care sunt apropiate ș</w:t>
      </w:r>
      <w:r w:rsidR="00FE2FBE" w:rsidRPr="007B7C35">
        <w:rPr>
          <w:rFonts w:ascii="Arial" w:hAnsi="Arial" w:cs="Arial"/>
          <w:color w:val="000000"/>
          <w:sz w:val="24"/>
          <w:szCs w:val="24"/>
        </w:rPr>
        <w:t>i part</w:t>
      </w:r>
      <w:r w:rsidRPr="007B7C35">
        <w:rPr>
          <w:rFonts w:ascii="Arial" w:hAnsi="Arial" w:cs="Arial"/>
          <w:color w:val="000000"/>
          <w:sz w:val="24"/>
          <w:szCs w:val="24"/>
        </w:rPr>
        <w:t>icipante permanente într-o relaț</w:t>
      </w:r>
      <w:r w:rsidR="00FE2FBE" w:rsidRPr="007B7C35">
        <w:rPr>
          <w:rFonts w:ascii="Arial" w:hAnsi="Arial" w:cs="Arial"/>
          <w:color w:val="000000"/>
          <w:sz w:val="24"/>
          <w:szCs w:val="24"/>
        </w:rPr>
        <w:t>i</w:t>
      </w:r>
      <w:r w:rsidRPr="007B7C35">
        <w:rPr>
          <w:rFonts w:ascii="Arial" w:hAnsi="Arial" w:cs="Arial"/>
          <w:color w:val="000000"/>
          <w:sz w:val="24"/>
          <w:szCs w:val="24"/>
        </w:rPr>
        <w:t>e caracterizată</w:t>
      </w:r>
      <w:r w:rsidR="00FE2FBE" w:rsidRPr="007B7C35">
        <w:rPr>
          <w:rFonts w:ascii="Arial" w:hAnsi="Arial" w:cs="Arial"/>
          <w:color w:val="000000"/>
          <w:sz w:val="24"/>
          <w:szCs w:val="24"/>
        </w:rPr>
        <w:t xml:space="preserve"> prin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încredere ș</w:t>
      </w:r>
      <w:r w:rsidR="00FE2FBE" w:rsidRPr="007B7C35">
        <w:rPr>
          <w:rFonts w:ascii="Arial" w:hAnsi="Arial" w:cs="Arial"/>
          <w:color w:val="000000"/>
          <w:sz w:val="24"/>
          <w:szCs w:val="24"/>
        </w:rPr>
        <w:t>i sprijin reciproc.</w:t>
      </w:r>
    </w:p>
    <w:p w:rsidR="00FE2FBE" w:rsidRPr="007B7C35" w:rsidRDefault="004D0D8D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e325</w:t>
      </w:r>
      <w:r w:rsidR="00FE2FBE" w:rsidRPr="007B7C35">
        <w:rPr>
          <w:rFonts w:ascii="Arial" w:hAnsi="Arial" w:cs="Arial"/>
          <w:b/>
          <w:bCs/>
          <w:color w:val="000000"/>
          <w:sz w:val="24"/>
          <w:szCs w:val="24"/>
        </w:rPr>
        <w:t>Cuno</w:t>
      </w:r>
      <w:r w:rsidR="001C3F92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="00FE2FBE" w:rsidRPr="007B7C35">
        <w:rPr>
          <w:rFonts w:ascii="Arial" w:hAnsi="Arial" w:cs="Arial"/>
          <w:b/>
          <w:bCs/>
          <w:color w:val="000000"/>
          <w:sz w:val="24"/>
          <w:szCs w:val="24"/>
        </w:rPr>
        <w:t>tin</w:t>
      </w:r>
      <w:r w:rsidR="001C3F92" w:rsidRPr="007B7C35">
        <w:rPr>
          <w:rFonts w:ascii="Arial" w:hAnsi="Arial" w:cs="Arial"/>
          <w:b/>
          <w:bCs/>
          <w:color w:val="000000"/>
          <w:sz w:val="24"/>
          <w:szCs w:val="24"/>
        </w:rPr>
        <w:t>ț</w:t>
      </w:r>
      <w:r w:rsidR="00FE2FBE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e, colegi, vecini </w:t>
      </w:r>
      <w:r w:rsidR="001C3F92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="00FE2FBE" w:rsidRPr="007B7C35">
        <w:rPr>
          <w:rFonts w:ascii="Arial" w:hAnsi="Arial" w:cs="Arial"/>
          <w:b/>
          <w:bCs/>
          <w:color w:val="000000"/>
          <w:sz w:val="24"/>
          <w:szCs w:val="24"/>
        </w:rPr>
        <w:t>i membri ai comunit</w:t>
      </w:r>
      <w:r w:rsidR="001C3F92" w:rsidRPr="007B7C35">
        <w:rPr>
          <w:rFonts w:ascii="Arial" w:hAnsi="Arial" w:cs="Arial"/>
          <w:b/>
          <w:bCs/>
          <w:color w:val="000000"/>
          <w:sz w:val="24"/>
          <w:szCs w:val="24"/>
        </w:rPr>
        <w:t>ăț</w:t>
      </w:r>
      <w:r w:rsidR="00FE2FBE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ii  </w:t>
      </w:r>
    </w:p>
    <w:p w:rsidR="00FE2FBE" w:rsidRPr="007B7C35" w:rsidRDefault="00FE2FBE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Ind</w:t>
      </w:r>
      <w:r w:rsidR="001C3F92" w:rsidRPr="007B7C35">
        <w:rPr>
          <w:rFonts w:ascii="Arial" w:hAnsi="Arial" w:cs="Arial"/>
          <w:color w:val="000000"/>
          <w:sz w:val="24"/>
          <w:szCs w:val="24"/>
        </w:rPr>
        <w:t>ivizi care se cunosc unii pe alții ca fiind cunoștințe, colegi, vecini ș</w:t>
      </w:r>
      <w:r w:rsidRPr="007B7C35">
        <w:rPr>
          <w:rFonts w:ascii="Arial" w:hAnsi="Arial" w:cs="Arial"/>
          <w:color w:val="000000"/>
          <w:sz w:val="24"/>
          <w:szCs w:val="24"/>
        </w:rPr>
        <w:t>i membri ai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1C3F92" w:rsidRPr="007B7C35">
        <w:rPr>
          <w:rFonts w:ascii="Arial" w:hAnsi="Arial" w:cs="Arial"/>
          <w:color w:val="000000"/>
          <w:sz w:val="24"/>
          <w:szCs w:val="24"/>
        </w:rPr>
        <w:t>comunității, în situații de muncă, la școală, în activităț</w:t>
      </w:r>
      <w:r w:rsidR="00B422F8" w:rsidRPr="007B7C35">
        <w:rPr>
          <w:rFonts w:ascii="Arial" w:hAnsi="Arial" w:cs="Arial"/>
          <w:color w:val="000000"/>
          <w:sz w:val="24"/>
          <w:szCs w:val="24"/>
        </w:rPr>
        <w:t>i recreative, ș</w:t>
      </w:r>
      <w:r w:rsidRPr="007B7C35">
        <w:rPr>
          <w:rFonts w:ascii="Arial" w:hAnsi="Arial" w:cs="Arial"/>
          <w:color w:val="000000"/>
          <w:sz w:val="24"/>
          <w:szCs w:val="24"/>
        </w:rPr>
        <w:t>i în alte aspecte de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B422F8" w:rsidRPr="007B7C35">
        <w:rPr>
          <w:rFonts w:ascii="Arial" w:hAnsi="Arial" w:cs="Arial"/>
          <w:color w:val="000000"/>
          <w:sz w:val="24"/>
          <w:szCs w:val="24"/>
        </w:rPr>
        <w:t>viață și care împărtășesc trăsă</w:t>
      </w:r>
      <w:r w:rsidRPr="007B7C35">
        <w:rPr>
          <w:rFonts w:ascii="Arial" w:hAnsi="Arial" w:cs="Arial"/>
          <w:color w:val="000000"/>
          <w:sz w:val="24"/>
          <w:szCs w:val="24"/>
        </w:rPr>
        <w:t>turi demografice ca</w:t>
      </w:r>
      <w:r w:rsidR="00B422F8" w:rsidRPr="007B7C35">
        <w:rPr>
          <w:rFonts w:ascii="Arial" w:hAnsi="Arial" w:cs="Arial"/>
          <w:color w:val="000000"/>
          <w:sz w:val="24"/>
          <w:szCs w:val="24"/>
        </w:rPr>
        <w:t xml:space="preserve"> vârsta, sexul, religia, credinț</w:t>
      </w:r>
      <w:r w:rsidRPr="007B7C35">
        <w:rPr>
          <w:rFonts w:ascii="Arial" w:hAnsi="Arial" w:cs="Arial"/>
          <w:color w:val="000000"/>
          <w:sz w:val="24"/>
          <w:szCs w:val="24"/>
        </w:rPr>
        <w:t>a sau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B422F8" w:rsidRPr="007B7C35">
        <w:rPr>
          <w:rFonts w:ascii="Arial" w:hAnsi="Arial" w:cs="Arial"/>
          <w:color w:val="000000"/>
          <w:sz w:val="24"/>
          <w:szCs w:val="24"/>
        </w:rPr>
        <w:t>etnia sau care urmă</w:t>
      </w:r>
      <w:r w:rsidRPr="007B7C35">
        <w:rPr>
          <w:rFonts w:ascii="Arial" w:hAnsi="Arial" w:cs="Arial"/>
          <w:color w:val="000000"/>
          <w:sz w:val="24"/>
          <w:szCs w:val="24"/>
        </w:rPr>
        <w:t xml:space="preserve">resc interese comune.  </w:t>
      </w:r>
    </w:p>
    <w:p w:rsidR="00FE2FBE" w:rsidRPr="007B7C35" w:rsidRDefault="00FE2FBE" w:rsidP="003126AA">
      <w:pPr>
        <w:spacing w:before="240" w:after="24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B7C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Exclud:</w:t>
      </w:r>
      <w:r w:rsidR="00B422F8" w:rsidRPr="007B7C35">
        <w:rPr>
          <w:rFonts w:ascii="Arial" w:hAnsi="Arial" w:cs="Arial"/>
          <w:i/>
          <w:iCs/>
          <w:color w:val="000000"/>
          <w:sz w:val="24"/>
          <w:szCs w:val="24"/>
        </w:rPr>
        <w:t xml:space="preserve"> asociații și servicii ale instituț</w:t>
      </w: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>iilor (e5550).</w:t>
      </w:r>
    </w:p>
    <w:p w:rsidR="005D4418" w:rsidRPr="007B7C35" w:rsidRDefault="00ED4264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e330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>Persoane cu func</w:t>
      </w:r>
      <w:r w:rsidR="00B422F8" w:rsidRPr="007B7C35">
        <w:rPr>
          <w:rFonts w:ascii="Arial" w:hAnsi="Arial" w:cs="Arial"/>
          <w:b/>
          <w:bCs/>
          <w:color w:val="000000"/>
          <w:sz w:val="24"/>
          <w:szCs w:val="24"/>
        </w:rPr>
        <w:t>ț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ii de conducere </w:t>
      </w:r>
    </w:p>
    <w:p w:rsidR="00FE2FBE" w:rsidRPr="007B7C35" w:rsidRDefault="00B422F8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lastRenderedPageBreak/>
        <w:t>Indivizi care au responsabilităț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i de</w:t>
      </w:r>
      <w:r w:rsidRPr="007B7C35">
        <w:rPr>
          <w:rFonts w:ascii="Arial" w:hAnsi="Arial" w:cs="Arial"/>
          <w:color w:val="000000"/>
          <w:sz w:val="24"/>
          <w:szCs w:val="24"/>
        </w:rPr>
        <w:t xml:space="preserve"> luare de decizii pentru ceilalți ș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i care, din punct de</w:t>
      </w:r>
      <w:r w:rsidRPr="007B7C35">
        <w:rPr>
          <w:rFonts w:ascii="Arial" w:hAnsi="Arial" w:cs="Arial"/>
          <w:color w:val="000000"/>
          <w:sz w:val="24"/>
          <w:szCs w:val="24"/>
        </w:rPr>
        <w:t>vedere social, au influență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 xml:space="preserve"> sau putere definite pe baza rolului social, economic,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cultural sau religios pe care îl au în societate, de exemplu, profesori, angajatori,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supervizori, lideri religioș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i, persoane care înlocuiesc pe cei ce iau decizii, tutori sau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 xml:space="preserve">mandatari.  </w:t>
      </w:r>
    </w:p>
    <w:p w:rsidR="005D4418" w:rsidRPr="007B7C35" w:rsidRDefault="00ED4264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e340</w:t>
      </w:r>
      <w:r w:rsidR="003126A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>Înso</w:t>
      </w:r>
      <w:r w:rsidR="00B422F8" w:rsidRPr="007B7C35">
        <w:rPr>
          <w:rFonts w:ascii="Arial" w:hAnsi="Arial" w:cs="Arial"/>
          <w:b/>
          <w:bCs/>
          <w:color w:val="000000"/>
          <w:sz w:val="24"/>
          <w:szCs w:val="24"/>
        </w:rPr>
        <w:t>ț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itori </w:t>
      </w:r>
      <w:r w:rsidR="00B422F8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>i asisten</w:t>
      </w:r>
      <w:r w:rsidR="00B422F8" w:rsidRPr="007B7C35">
        <w:rPr>
          <w:rFonts w:ascii="Arial" w:hAnsi="Arial" w:cs="Arial"/>
          <w:b/>
          <w:bCs/>
          <w:color w:val="000000"/>
          <w:sz w:val="24"/>
          <w:szCs w:val="24"/>
        </w:rPr>
        <w:t>ț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i personali </w:t>
      </w:r>
    </w:p>
    <w:p w:rsidR="005D4418" w:rsidRPr="007B7C35" w:rsidRDefault="00B422F8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Persoane care asigură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 xml:space="preserve"> serviciile necesare de spr</w:t>
      </w:r>
      <w:r w:rsidRPr="007B7C35">
        <w:rPr>
          <w:rFonts w:ascii="Arial" w:hAnsi="Arial" w:cs="Arial"/>
          <w:color w:val="000000"/>
          <w:sz w:val="24"/>
          <w:szCs w:val="24"/>
        </w:rPr>
        <w:t>ijin pentru indivizi în activităț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ile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curente ale acestora și pentru menținerea performanțelor la locul de muncă, în educaț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ie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sau în alte s</w:t>
      </w:r>
      <w:r w:rsidRPr="007B7C35">
        <w:rPr>
          <w:rFonts w:ascii="Arial" w:hAnsi="Arial" w:cs="Arial"/>
          <w:color w:val="000000"/>
          <w:sz w:val="24"/>
          <w:szCs w:val="24"/>
        </w:rPr>
        <w:t>ituații de viață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, servicii asigurate, fie din fonduri de stat sau private, fie în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alt mod pe bază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 xml:space="preserve"> de voluntariat, de exemplu, furn</w:t>
      </w:r>
      <w:r w:rsidRPr="007B7C35">
        <w:rPr>
          <w:rFonts w:ascii="Arial" w:hAnsi="Arial" w:cs="Arial"/>
          <w:color w:val="000000"/>
          <w:sz w:val="24"/>
          <w:szCs w:val="24"/>
        </w:rPr>
        <w:t>izori de sprijin pentru activităț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i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casnice, însoț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itori personali, persoane de spri</w:t>
      </w:r>
      <w:r w:rsidRPr="007B7C35">
        <w:rPr>
          <w:rFonts w:ascii="Arial" w:hAnsi="Arial" w:cs="Arial"/>
          <w:color w:val="000000"/>
          <w:sz w:val="24"/>
          <w:szCs w:val="24"/>
        </w:rPr>
        <w:t>jin pentru transport, ajutor plătit, bone ș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i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alte persoane care funcționeazăca persoane de îngrijire primară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5D4418" w:rsidRPr="007B7C35" w:rsidRDefault="005D4418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B7C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Exclud: </w:t>
      </w: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 xml:space="preserve">mediul familial </w:t>
      </w:r>
      <w:r w:rsidR="00B422F8" w:rsidRPr="007B7C35">
        <w:rPr>
          <w:rFonts w:ascii="Arial" w:hAnsi="Arial" w:cs="Arial"/>
          <w:i/>
          <w:iCs/>
          <w:color w:val="000000"/>
          <w:sz w:val="24"/>
          <w:szCs w:val="24"/>
        </w:rPr>
        <w:t>imediat, (e310); familia extinsă</w:t>
      </w: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 xml:space="preserve"> (e315); prietenii (e320);</w:t>
      </w:r>
    </w:p>
    <w:p w:rsidR="005D4418" w:rsidRPr="007B7C35" w:rsidRDefault="005D4418" w:rsidP="003126AA">
      <w:pPr>
        <w:spacing w:before="240" w:after="24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>servicii generale de spr</w:t>
      </w:r>
      <w:r w:rsidR="00B422F8" w:rsidRPr="007B7C35">
        <w:rPr>
          <w:rFonts w:ascii="Arial" w:hAnsi="Arial" w:cs="Arial"/>
          <w:i/>
          <w:iCs/>
          <w:color w:val="000000"/>
          <w:sz w:val="24"/>
          <w:szCs w:val="24"/>
        </w:rPr>
        <w:t>ijin social (e5750); profesioniști în domeniul sănătăț</w:t>
      </w: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>ii (e355).</w:t>
      </w:r>
    </w:p>
    <w:p w:rsidR="005D4418" w:rsidRPr="007B7C35" w:rsidRDefault="00BE40DA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e355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>Profesioni</w:t>
      </w:r>
      <w:r w:rsidR="00B422F8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>ti în domeniul s</w:t>
      </w:r>
      <w:r w:rsidR="00B422F8" w:rsidRPr="007B7C35">
        <w:rPr>
          <w:rFonts w:ascii="Arial" w:hAnsi="Arial" w:cs="Arial"/>
          <w:b/>
          <w:bCs/>
          <w:color w:val="000000"/>
          <w:sz w:val="24"/>
          <w:szCs w:val="24"/>
        </w:rPr>
        <w:t>ă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B422F8" w:rsidRPr="007B7C35">
        <w:rPr>
          <w:rFonts w:ascii="Arial" w:hAnsi="Arial" w:cs="Arial"/>
          <w:b/>
          <w:bCs/>
          <w:color w:val="000000"/>
          <w:sz w:val="24"/>
          <w:szCs w:val="24"/>
        </w:rPr>
        <w:t>ă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B422F8" w:rsidRPr="007B7C35">
        <w:rPr>
          <w:rFonts w:ascii="Arial" w:hAnsi="Arial" w:cs="Arial"/>
          <w:b/>
          <w:bCs/>
          <w:color w:val="000000"/>
          <w:sz w:val="24"/>
          <w:szCs w:val="24"/>
        </w:rPr>
        <w:t>ăț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ii  </w:t>
      </w:r>
    </w:p>
    <w:p w:rsidR="005D4418" w:rsidRPr="007B7C35" w:rsidRDefault="00B422F8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Toț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i furn</w:t>
      </w:r>
      <w:r w:rsidRPr="007B7C35">
        <w:rPr>
          <w:rFonts w:ascii="Arial" w:hAnsi="Arial" w:cs="Arial"/>
          <w:color w:val="000000"/>
          <w:sz w:val="24"/>
          <w:szCs w:val="24"/>
        </w:rPr>
        <w:t>izorii de servicii care lucrează în cadrul sistemului de sănă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tate, de exemplu,medici, a</w:t>
      </w:r>
      <w:r w:rsidRPr="007B7C35">
        <w:rPr>
          <w:rFonts w:ascii="Arial" w:hAnsi="Arial" w:cs="Arial"/>
          <w:color w:val="000000"/>
          <w:sz w:val="24"/>
          <w:szCs w:val="24"/>
        </w:rPr>
        <w:t>sistente medicale, fizioterapeuți, terapeuți ocupaț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ionali, logopezi, audiologi,orto-</w:t>
      </w:r>
      <w:r w:rsidRPr="007B7C35">
        <w:rPr>
          <w:rFonts w:ascii="Arial" w:hAnsi="Arial" w:cs="Arial"/>
          <w:color w:val="000000"/>
          <w:sz w:val="24"/>
          <w:szCs w:val="24"/>
        </w:rPr>
        <w:t>proteziști, lucră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 xml:space="preserve">tori medico-sociali. </w:t>
      </w:r>
    </w:p>
    <w:p w:rsidR="005D4418" w:rsidRPr="007B7C35" w:rsidRDefault="005D4418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B7C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Exclud:</w:t>
      </w:r>
      <w:r w:rsidR="00B422F8" w:rsidRPr="007B7C35">
        <w:rPr>
          <w:rFonts w:ascii="Arial" w:hAnsi="Arial" w:cs="Arial"/>
          <w:i/>
          <w:iCs/>
          <w:color w:val="000000"/>
          <w:sz w:val="24"/>
          <w:szCs w:val="24"/>
        </w:rPr>
        <w:t xml:space="preserve"> alți profesioniș</w:t>
      </w: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 xml:space="preserve">ti (e360). </w:t>
      </w:r>
    </w:p>
    <w:p w:rsidR="005D4418" w:rsidRPr="007B7C35" w:rsidRDefault="00245401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e360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>Al</w:t>
      </w:r>
      <w:r w:rsidR="00B422F8" w:rsidRPr="007B7C35">
        <w:rPr>
          <w:rFonts w:ascii="Arial" w:hAnsi="Arial" w:cs="Arial"/>
          <w:b/>
          <w:bCs/>
          <w:color w:val="000000"/>
          <w:sz w:val="24"/>
          <w:szCs w:val="24"/>
        </w:rPr>
        <w:t>ț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>i profesioni</w:t>
      </w:r>
      <w:r w:rsidR="00B422F8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ti  </w:t>
      </w:r>
    </w:p>
    <w:p w:rsidR="005D4418" w:rsidRPr="007B7C35" w:rsidRDefault="00B422F8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Toț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i furn</w:t>
      </w:r>
      <w:r w:rsidRPr="007B7C35">
        <w:rPr>
          <w:rFonts w:ascii="Arial" w:hAnsi="Arial" w:cs="Arial"/>
          <w:color w:val="000000"/>
          <w:sz w:val="24"/>
          <w:szCs w:val="24"/>
        </w:rPr>
        <w:t>izorii de servicii care lucrează în afara sistemului de sănă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tate, inclusiv</w:t>
      </w:r>
      <w:r w:rsidRPr="007B7C35">
        <w:rPr>
          <w:rFonts w:ascii="Arial" w:hAnsi="Arial" w:cs="Arial"/>
          <w:color w:val="000000"/>
          <w:sz w:val="24"/>
          <w:szCs w:val="24"/>
        </w:rPr>
        <w:t>avocați, lucrători/asistenți sociali, profesori, arhitecți ș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i designe</w:t>
      </w:r>
      <w:r w:rsidRPr="007B7C35">
        <w:rPr>
          <w:rFonts w:ascii="Arial" w:hAnsi="Arial" w:cs="Arial"/>
          <w:color w:val="000000"/>
          <w:sz w:val="24"/>
          <w:szCs w:val="24"/>
        </w:rPr>
        <w:t>ri (proiectanț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 xml:space="preserve">i).  </w:t>
      </w:r>
    </w:p>
    <w:p w:rsidR="005D4418" w:rsidRPr="007B7C35" w:rsidRDefault="005D4418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B7C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Exclud:</w:t>
      </w:r>
      <w:r w:rsidR="00B422F8" w:rsidRPr="007B7C35">
        <w:rPr>
          <w:rFonts w:ascii="Arial" w:hAnsi="Arial" w:cs="Arial"/>
          <w:i/>
          <w:iCs/>
          <w:color w:val="000000"/>
          <w:sz w:val="24"/>
          <w:szCs w:val="24"/>
        </w:rPr>
        <w:t xml:space="preserve"> profesioniști în domeniul sănătăț</w:t>
      </w:r>
      <w:r w:rsidRPr="007B7C35">
        <w:rPr>
          <w:rFonts w:ascii="Arial" w:hAnsi="Arial" w:cs="Arial"/>
          <w:i/>
          <w:iCs/>
          <w:color w:val="000000"/>
          <w:sz w:val="24"/>
          <w:szCs w:val="24"/>
        </w:rPr>
        <w:t>ii (e355).</w:t>
      </w:r>
    </w:p>
    <w:p w:rsidR="005D4418" w:rsidRPr="007B7C35" w:rsidRDefault="002C5D38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e410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Atitudini individuale ale membrilor din mediul familial imediat </w:t>
      </w:r>
    </w:p>
    <w:p w:rsidR="005D4418" w:rsidRPr="007B7C35" w:rsidRDefault="00B422F8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Opinii și credinț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e generale sau specifice ale membrilor din mediul familial imediat</w:t>
      </w:r>
      <w:r w:rsidR="003126AA">
        <w:rPr>
          <w:rFonts w:ascii="Arial" w:hAnsi="Arial" w:cs="Arial"/>
          <w:color w:val="000000"/>
          <w:sz w:val="24"/>
          <w:szCs w:val="24"/>
        </w:rPr>
        <w:t xml:space="preserve"> </w:t>
      </w:r>
      <w:r w:rsidR="00DE3E17" w:rsidRPr="007B7C35">
        <w:rPr>
          <w:rFonts w:ascii="Arial" w:hAnsi="Arial" w:cs="Arial"/>
          <w:color w:val="000000"/>
          <w:sz w:val="24"/>
          <w:szCs w:val="24"/>
        </w:rPr>
        <w:t>despre persoană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 xml:space="preserve"> sau despre alte chestiuni (de exemp</w:t>
      </w:r>
      <w:r w:rsidR="00DE3E17" w:rsidRPr="007B7C35">
        <w:rPr>
          <w:rFonts w:ascii="Arial" w:hAnsi="Arial" w:cs="Arial"/>
          <w:color w:val="000000"/>
          <w:sz w:val="24"/>
          <w:szCs w:val="24"/>
        </w:rPr>
        <w:t>lu, subiecte sociale, politice ș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i</w:t>
      </w:r>
      <w:r w:rsidR="003126AA">
        <w:rPr>
          <w:rFonts w:ascii="Arial" w:hAnsi="Arial" w:cs="Arial"/>
          <w:color w:val="000000"/>
          <w:sz w:val="24"/>
          <w:szCs w:val="24"/>
        </w:rPr>
        <w:t xml:space="preserve"> </w:t>
      </w:r>
      <w:r w:rsidR="00DE3E17" w:rsidRPr="007B7C35">
        <w:rPr>
          <w:rFonts w:ascii="Arial" w:hAnsi="Arial" w:cs="Arial"/>
          <w:color w:val="000000"/>
          <w:sz w:val="24"/>
          <w:szCs w:val="24"/>
        </w:rPr>
        <w:t>economice), care influențează comportamentul și acț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 xml:space="preserve">iunile individuale.  </w:t>
      </w:r>
    </w:p>
    <w:p w:rsidR="005D4418" w:rsidRPr="007B7C35" w:rsidRDefault="002C5D38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e415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Atitudini individuale ale membrilor familiei extinse </w:t>
      </w:r>
    </w:p>
    <w:p w:rsidR="005D4418" w:rsidRPr="007B7C35" w:rsidRDefault="00DE3E17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Opinii și credinț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e generale sau specifice ale membrilor familiei extinse despre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persoana sau despre alte chestiuni (de exemp</w:t>
      </w:r>
      <w:r w:rsidRPr="007B7C35">
        <w:rPr>
          <w:rFonts w:ascii="Arial" w:hAnsi="Arial" w:cs="Arial"/>
          <w:color w:val="000000"/>
          <w:sz w:val="24"/>
          <w:szCs w:val="24"/>
        </w:rPr>
        <w:t>lu, subiecte sociale, politice ș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i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economice), care influențează comportamentul și acț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 xml:space="preserve">iunile individuale. </w:t>
      </w:r>
    </w:p>
    <w:p w:rsidR="005D4418" w:rsidRPr="007B7C35" w:rsidRDefault="00CF2790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e420</w:t>
      </w:r>
      <w:r w:rsidR="005D4418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Atitudini individuale ale prietenilor </w:t>
      </w:r>
    </w:p>
    <w:p w:rsidR="005D4418" w:rsidRPr="007B7C35" w:rsidRDefault="00DE3E17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Opinii ș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i credin</w:t>
      </w:r>
      <w:r w:rsidRPr="007B7C35">
        <w:rPr>
          <w:rFonts w:ascii="Arial" w:hAnsi="Arial" w:cs="Arial"/>
          <w:color w:val="000000"/>
          <w:sz w:val="24"/>
          <w:szCs w:val="24"/>
        </w:rPr>
        <w:t>ț</w:t>
      </w:r>
      <w:r w:rsidR="005D4418" w:rsidRPr="007B7C35">
        <w:rPr>
          <w:rFonts w:ascii="Arial" w:hAnsi="Arial" w:cs="Arial"/>
          <w:color w:val="000000"/>
          <w:sz w:val="24"/>
          <w:szCs w:val="24"/>
        </w:rPr>
        <w:t>e generale sau specifice ale prietenilor despre persoana sau despre alte chestiuni (de exemp</w:t>
      </w:r>
      <w:r w:rsidRPr="007B7C35">
        <w:rPr>
          <w:rFonts w:ascii="Arial" w:hAnsi="Arial" w:cs="Arial"/>
          <w:color w:val="000000"/>
          <w:sz w:val="24"/>
          <w:szCs w:val="24"/>
        </w:rPr>
        <w:t>lu, subiecte sociale, politice și economice), care influențează</w:t>
      </w:r>
      <w:r w:rsidR="003126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comportamentul și acț</w:t>
      </w:r>
      <w:r w:rsidR="00FE6183" w:rsidRPr="007B7C35">
        <w:rPr>
          <w:rFonts w:ascii="Arial" w:hAnsi="Arial" w:cs="Arial"/>
          <w:color w:val="000000"/>
          <w:sz w:val="24"/>
          <w:szCs w:val="24"/>
        </w:rPr>
        <w:t xml:space="preserve">iunile individuale. </w:t>
      </w:r>
    </w:p>
    <w:p w:rsidR="00A36E9A" w:rsidRPr="007B7C35" w:rsidRDefault="00CF2790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lastRenderedPageBreak/>
        <w:t>e425</w:t>
      </w:r>
      <w:r w:rsidR="00DE3E17" w:rsidRPr="007B7C35">
        <w:rPr>
          <w:rFonts w:ascii="Arial" w:hAnsi="Arial" w:cs="Arial"/>
          <w:b/>
          <w:bCs/>
          <w:color w:val="000000"/>
          <w:sz w:val="24"/>
          <w:szCs w:val="24"/>
        </w:rPr>
        <w:t>Atitudini i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>ndividuale ale cuno</w:t>
      </w:r>
      <w:r w:rsidR="00DE3E17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>tin</w:t>
      </w:r>
      <w:r w:rsidR="00DE3E17" w:rsidRPr="007B7C35">
        <w:rPr>
          <w:rFonts w:ascii="Arial" w:hAnsi="Arial" w:cs="Arial"/>
          <w:b/>
          <w:bCs/>
          <w:color w:val="000000"/>
          <w:sz w:val="24"/>
          <w:szCs w:val="24"/>
        </w:rPr>
        <w:t>ț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elor, colegilor, vecinilor </w:t>
      </w:r>
      <w:r w:rsidR="00DE3E17" w:rsidRPr="007B7C35">
        <w:rPr>
          <w:rFonts w:ascii="Arial" w:hAnsi="Arial" w:cs="Arial"/>
          <w:b/>
          <w:bCs/>
          <w:color w:val="000000"/>
          <w:sz w:val="24"/>
          <w:szCs w:val="24"/>
        </w:rPr>
        <w:t>și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 membrilor </w:t>
      </w:r>
    </w:p>
    <w:p w:rsidR="00A36E9A" w:rsidRPr="007B7C35" w:rsidRDefault="00A36E9A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>comunit</w:t>
      </w:r>
      <w:r w:rsidR="00DE3E17" w:rsidRPr="007B7C35">
        <w:rPr>
          <w:rFonts w:ascii="Arial" w:hAnsi="Arial" w:cs="Arial"/>
          <w:b/>
          <w:bCs/>
          <w:color w:val="000000"/>
          <w:sz w:val="24"/>
          <w:szCs w:val="24"/>
        </w:rPr>
        <w:t>ăț</w:t>
      </w:r>
      <w:r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ii </w:t>
      </w:r>
    </w:p>
    <w:p w:rsidR="00A36E9A" w:rsidRPr="007B7C35" w:rsidRDefault="00DE3E17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Opinii și credinț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7B7C35">
        <w:rPr>
          <w:rFonts w:ascii="Arial" w:hAnsi="Arial" w:cs="Arial"/>
          <w:color w:val="000000"/>
          <w:sz w:val="24"/>
          <w:szCs w:val="24"/>
        </w:rPr>
        <w:t>generale sau specifice ale cunoștințelor, colegilor, vecinilor ș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 xml:space="preserve">i </w:t>
      </w:r>
      <w:r w:rsidRPr="007B7C35">
        <w:rPr>
          <w:rFonts w:ascii="Arial" w:hAnsi="Arial" w:cs="Arial"/>
          <w:color w:val="000000"/>
          <w:sz w:val="24"/>
          <w:szCs w:val="24"/>
        </w:rPr>
        <w:t>membrilor comunităț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ii despre persoana sau despre alte chestiuni (de exemplu, subiecte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sociale, politice ș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i economice), care influ</w:t>
      </w:r>
      <w:r w:rsidRPr="007B7C35">
        <w:rPr>
          <w:rFonts w:ascii="Arial" w:hAnsi="Arial" w:cs="Arial"/>
          <w:color w:val="000000"/>
          <w:sz w:val="24"/>
          <w:szCs w:val="24"/>
        </w:rPr>
        <w:t>ențează comportamentul și acț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iunile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 xml:space="preserve">individuale.  </w:t>
      </w:r>
    </w:p>
    <w:p w:rsidR="00A36E9A" w:rsidRPr="007B7C35" w:rsidRDefault="00CF2790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e430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>Atitudini individuale ale persoanelor în func</w:t>
      </w:r>
      <w:r w:rsidR="00DE3E17" w:rsidRPr="007B7C35">
        <w:rPr>
          <w:rFonts w:ascii="Arial" w:hAnsi="Arial" w:cs="Arial"/>
          <w:b/>
          <w:bCs/>
          <w:color w:val="000000"/>
          <w:sz w:val="24"/>
          <w:szCs w:val="24"/>
        </w:rPr>
        <w:t>ț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ii de conducere  </w:t>
      </w:r>
    </w:p>
    <w:p w:rsidR="00A36E9A" w:rsidRPr="007B7C35" w:rsidRDefault="00DE3E17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Opinii și credinț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e generale sau sp</w:t>
      </w:r>
      <w:r w:rsidRPr="007B7C35">
        <w:rPr>
          <w:rFonts w:ascii="Arial" w:hAnsi="Arial" w:cs="Arial"/>
          <w:color w:val="000000"/>
          <w:sz w:val="24"/>
          <w:szCs w:val="24"/>
        </w:rPr>
        <w:t>ecifice ale persoanelor în funcț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ii de conducere despre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persoana sau despre alte chestiuni (de exempl</w:t>
      </w:r>
      <w:r w:rsidRPr="007B7C35">
        <w:rPr>
          <w:rFonts w:ascii="Arial" w:hAnsi="Arial" w:cs="Arial"/>
          <w:color w:val="000000"/>
          <w:sz w:val="24"/>
          <w:szCs w:val="24"/>
        </w:rPr>
        <w:t>u, subiecte sociale, politice ș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i</w:t>
      </w:r>
      <w:r w:rsidR="003126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economice), care influențează comportamentul și acț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iunile individuale.</w:t>
      </w:r>
    </w:p>
    <w:p w:rsidR="00A36E9A" w:rsidRPr="007B7C35" w:rsidRDefault="00CF2790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e440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Atitudini individuale ale îngrijitorilor </w:t>
      </w:r>
      <w:r w:rsidR="00DE3E17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>i asisten</w:t>
      </w:r>
      <w:r w:rsidR="00DE3E17" w:rsidRPr="007B7C35">
        <w:rPr>
          <w:rFonts w:ascii="Arial" w:hAnsi="Arial" w:cs="Arial"/>
          <w:b/>
          <w:bCs/>
          <w:color w:val="000000"/>
          <w:sz w:val="24"/>
          <w:szCs w:val="24"/>
        </w:rPr>
        <w:t>ț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>ilor personali</w:t>
      </w:r>
    </w:p>
    <w:p w:rsidR="00A36E9A" w:rsidRPr="007B7C35" w:rsidRDefault="00DE3E17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Opinii și credinț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e generale sa</w:t>
      </w:r>
      <w:r w:rsidRPr="007B7C35">
        <w:rPr>
          <w:rFonts w:ascii="Arial" w:hAnsi="Arial" w:cs="Arial"/>
          <w:color w:val="000000"/>
          <w:sz w:val="24"/>
          <w:szCs w:val="24"/>
        </w:rPr>
        <w:t>u specifice ale îngrijitorilor și asistenț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ilor personali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despre persoana sau despre alte chestiuni (de exemp</w:t>
      </w:r>
      <w:r w:rsidRPr="007B7C35">
        <w:rPr>
          <w:rFonts w:ascii="Arial" w:hAnsi="Arial" w:cs="Arial"/>
          <w:color w:val="000000"/>
          <w:sz w:val="24"/>
          <w:szCs w:val="24"/>
        </w:rPr>
        <w:t>lu, subiecte sociale, politice ș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i</w:t>
      </w:r>
      <w:r w:rsidR="003126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economice), care influențează comportamentul și acț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iunile individuale.</w:t>
      </w:r>
    </w:p>
    <w:p w:rsidR="00A36E9A" w:rsidRPr="007B7C35" w:rsidRDefault="00627380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 xml:space="preserve">e450 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>Atitudini individuale ale profesioni</w:t>
      </w:r>
      <w:r w:rsidR="00DE3E17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>tilor din domeniul s</w:t>
      </w:r>
      <w:r w:rsidR="00DE3E17" w:rsidRPr="007B7C35">
        <w:rPr>
          <w:rFonts w:ascii="Arial" w:hAnsi="Arial" w:cs="Arial"/>
          <w:b/>
          <w:bCs/>
          <w:color w:val="000000"/>
          <w:sz w:val="24"/>
          <w:szCs w:val="24"/>
        </w:rPr>
        <w:t>ă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DE3E17" w:rsidRPr="007B7C35">
        <w:rPr>
          <w:rFonts w:ascii="Arial" w:hAnsi="Arial" w:cs="Arial"/>
          <w:b/>
          <w:bCs/>
          <w:color w:val="000000"/>
          <w:sz w:val="24"/>
          <w:szCs w:val="24"/>
        </w:rPr>
        <w:t>ă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DE3E17" w:rsidRPr="007B7C35">
        <w:rPr>
          <w:rFonts w:ascii="Arial" w:hAnsi="Arial" w:cs="Arial"/>
          <w:b/>
          <w:bCs/>
          <w:color w:val="000000"/>
          <w:sz w:val="24"/>
          <w:szCs w:val="24"/>
        </w:rPr>
        <w:t>ăț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ii  </w:t>
      </w:r>
    </w:p>
    <w:p w:rsidR="00A36E9A" w:rsidRPr="007B7C35" w:rsidRDefault="00DE3E17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Opinii și credinț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e gene</w:t>
      </w:r>
      <w:r w:rsidRPr="007B7C35">
        <w:rPr>
          <w:rFonts w:ascii="Arial" w:hAnsi="Arial" w:cs="Arial"/>
          <w:color w:val="000000"/>
          <w:sz w:val="24"/>
          <w:szCs w:val="24"/>
        </w:rPr>
        <w:t>rale sau specifice ale specialiștilor din domeniul sănătăț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ii despre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persoana sau despre alte chestiuni (de exemp</w:t>
      </w:r>
      <w:r w:rsidRPr="007B7C35">
        <w:rPr>
          <w:rFonts w:ascii="Arial" w:hAnsi="Arial" w:cs="Arial"/>
          <w:color w:val="000000"/>
          <w:sz w:val="24"/>
          <w:szCs w:val="24"/>
        </w:rPr>
        <w:t>lu, subiecte sociale, politice ș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i</w:t>
      </w:r>
      <w:r w:rsidR="003126AA">
        <w:rPr>
          <w:rFonts w:ascii="Arial" w:hAnsi="Arial" w:cs="Arial"/>
          <w:color w:val="000000"/>
          <w:sz w:val="24"/>
          <w:szCs w:val="24"/>
        </w:rPr>
        <w:t xml:space="preserve"> </w:t>
      </w:r>
      <w:r w:rsidR="00DE7043" w:rsidRPr="007B7C35">
        <w:rPr>
          <w:rFonts w:ascii="Arial" w:hAnsi="Arial" w:cs="Arial"/>
          <w:color w:val="000000"/>
          <w:sz w:val="24"/>
          <w:szCs w:val="24"/>
        </w:rPr>
        <w:t>economice), care influențează comportamentul și acț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iunile individuale.</w:t>
      </w:r>
    </w:p>
    <w:p w:rsidR="00A36E9A" w:rsidRPr="007B7C35" w:rsidRDefault="00781CDF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e455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>Atitudini individuale ale profesioni</w:t>
      </w:r>
      <w:r w:rsidR="00DE7043" w:rsidRPr="007B7C35"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>tilor din domenii conexe s</w:t>
      </w:r>
      <w:r w:rsidR="00DE7043" w:rsidRPr="007B7C35">
        <w:rPr>
          <w:rFonts w:ascii="Arial" w:hAnsi="Arial" w:cs="Arial"/>
          <w:b/>
          <w:bCs/>
          <w:color w:val="000000"/>
          <w:sz w:val="24"/>
          <w:szCs w:val="24"/>
        </w:rPr>
        <w:t>ă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DE7043" w:rsidRPr="007B7C35">
        <w:rPr>
          <w:rFonts w:ascii="Arial" w:hAnsi="Arial" w:cs="Arial"/>
          <w:b/>
          <w:bCs/>
          <w:color w:val="000000"/>
          <w:sz w:val="24"/>
          <w:szCs w:val="24"/>
        </w:rPr>
        <w:t>ă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DE7043" w:rsidRPr="007B7C35">
        <w:rPr>
          <w:rFonts w:ascii="Arial" w:hAnsi="Arial" w:cs="Arial"/>
          <w:b/>
          <w:bCs/>
          <w:color w:val="000000"/>
          <w:sz w:val="24"/>
          <w:szCs w:val="24"/>
        </w:rPr>
        <w:t>ăț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ii  </w:t>
      </w:r>
    </w:p>
    <w:p w:rsidR="00A36E9A" w:rsidRPr="007B7C35" w:rsidRDefault="00DE7043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Opinii și credinț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e genera</w:t>
      </w:r>
      <w:r w:rsidRPr="007B7C35">
        <w:rPr>
          <w:rFonts w:ascii="Arial" w:hAnsi="Arial" w:cs="Arial"/>
          <w:color w:val="000000"/>
          <w:sz w:val="24"/>
          <w:szCs w:val="24"/>
        </w:rPr>
        <w:t>le sau specifice ale profesioniș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tilor din domenii conexe</w:t>
      </w:r>
      <w:r w:rsidR="003126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sănătăț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ii despre persoana sau despre alte chestiuni (de exemplu, subiecte sociale,</w:t>
      </w:r>
      <w:r w:rsidR="003126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politice și economice), care influențează comportamentul și acț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iunile individuale.</w:t>
      </w:r>
    </w:p>
    <w:p w:rsidR="00A36E9A" w:rsidRPr="007B7C35" w:rsidRDefault="00781CDF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7B7C35">
        <w:rPr>
          <w:rFonts w:ascii="Arial" w:hAnsi="Arial" w:cs="Arial"/>
          <w:b/>
          <w:color w:val="000000"/>
          <w:sz w:val="24"/>
          <w:szCs w:val="24"/>
        </w:rPr>
        <w:t>e460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 Atitudini ale societ</w:t>
      </w:r>
      <w:r w:rsidR="00DE7043" w:rsidRPr="007B7C35">
        <w:rPr>
          <w:rFonts w:ascii="Arial" w:hAnsi="Arial" w:cs="Arial"/>
          <w:b/>
          <w:bCs/>
          <w:color w:val="000000"/>
          <w:sz w:val="24"/>
          <w:szCs w:val="24"/>
        </w:rPr>
        <w:t>ăț</w:t>
      </w:r>
      <w:r w:rsidR="00A36E9A" w:rsidRPr="007B7C35">
        <w:rPr>
          <w:rFonts w:ascii="Arial" w:hAnsi="Arial" w:cs="Arial"/>
          <w:b/>
          <w:bCs/>
          <w:color w:val="000000"/>
          <w:sz w:val="24"/>
          <w:szCs w:val="24"/>
        </w:rPr>
        <w:t xml:space="preserve">ii  </w:t>
      </w:r>
    </w:p>
    <w:p w:rsidR="00A36E9A" w:rsidRPr="007B7C35" w:rsidRDefault="00DE7043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C35">
        <w:rPr>
          <w:rFonts w:ascii="Arial" w:hAnsi="Arial" w:cs="Arial"/>
          <w:color w:val="000000"/>
          <w:sz w:val="24"/>
          <w:szCs w:val="24"/>
        </w:rPr>
        <w:t>Opinii sau credinț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e pe care le au în gener</w:t>
      </w:r>
      <w:r w:rsidRPr="007B7C35">
        <w:rPr>
          <w:rFonts w:ascii="Arial" w:hAnsi="Arial" w:cs="Arial"/>
          <w:color w:val="000000"/>
          <w:sz w:val="24"/>
          <w:szCs w:val="24"/>
        </w:rPr>
        <w:t>al oamenii unei culturi, societăț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>i, unui subgrup</w:t>
      </w:r>
      <w:r w:rsidR="007B7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35">
        <w:rPr>
          <w:rFonts w:ascii="Arial" w:hAnsi="Arial" w:cs="Arial"/>
          <w:color w:val="000000"/>
          <w:sz w:val="24"/>
          <w:szCs w:val="24"/>
        </w:rPr>
        <w:t>cultural sau unui alt grup social, față de alți indivizi sau față de un alt grup social, sau față de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 xml:space="preserve"> al</w:t>
      </w:r>
      <w:r w:rsidRPr="007B7C35">
        <w:rPr>
          <w:rFonts w:ascii="Arial" w:hAnsi="Arial" w:cs="Arial"/>
          <w:color w:val="000000"/>
          <w:sz w:val="24"/>
          <w:szCs w:val="24"/>
        </w:rPr>
        <w:t>te aspecte politice, economice și sociale, care influențeaz</w:t>
      </w:r>
      <w:r w:rsidR="00C437C0" w:rsidRPr="007B7C35">
        <w:rPr>
          <w:rFonts w:ascii="Arial" w:hAnsi="Arial" w:cs="Arial"/>
          <w:color w:val="000000"/>
          <w:sz w:val="24"/>
          <w:szCs w:val="24"/>
        </w:rPr>
        <w:t>ă</w:t>
      </w:r>
      <w:r w:rsidRPr="007B7C35">
        <w:rPr>
          <w:rFonts w:ascii="Arial" w:hAnsi="Arial" w:cs="Arial"/>
          <w:color w:val="000000"/>
          <w:sz w:val="24"/>
          <w:szCs w:val="24"/>
        </w:rPr>
        <w:t xml:space="preserve"> comportamentul și acț</w:t>
      </w:r>
      <w:r w:rsidR="00A36E9A" w:rsidRPr="007B7C35">
        <w:rPr>
          <w:rFonts w:ascii="Arial" w:hAnsi="Arial" w:cs="Arial"/>
          <w:color w:val="000000"/>
          <w:sz w:val="24"/>
          <w:szCs w:val="24"/>
        </w:rPr>
        <w:t xml:space="preserve">iunile grupului sau individului.  </w:t>
      </w:r>
    </w:p>
    <w:p w:rsidR="00F107CC" w:rsidRPr="007B7C35" w:rsidRDefault="00F107CC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07CC" w:rsidRPr="007B7C35" w:rsidRDefault="00F107CC" w:rsidP="003126A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107CC" w:rsidRPr="007B7C35" w:rsidSect="00D852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77D" w:rsidRDefault="007A477D" w:rsidP="00D76531">
      <w:pPr>
        <w:spacing w:after="0" w:line="240" w:lineRule="auto"/>
      </w:pPr>
      <w:r>
        <w:separator/>
      </w:r>
    </w:p>
  </w:endnote>
  <w:endnote w:type="continuationSeparator" w:id="1">
    <w:p w:rsidR="007A477D" w:rsidRDefault="007A477D" w:rsidP="00D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808960"/>
      <w:docPartObj>
        <w:docPartGallery w:val="Page Numbers (Bottom of Page)"/>
        <w:docPartUnique/>
      </w:docPartObj>
    </w:sdtPr>
    <w:sdtContent>
      <w:p w:rsidR="00306ACD" w:rsidRDefault="00D852C0" w:rsidP="00F107CC">
        <w:pPr>
          <w:pStyle w:val="Footer"/>
          <w:jc w:val="center"/>
        </w:pPr>
        <w:r>
          <w:fldChar w:fldCharType="begin"/>
        </w:r>
        <w:r w:rsidR="00306ACD">
          <w:instrText>PAGE   \* MERGEFORMAT</w:instrText>
        </w:r>
        <w:r>
          <w:fldChar w:fldCharType="separate"/>
        </w:r>
        <w:r w:rsidR="003126AA">
          <w:rPr>
            <w:noProof/>
          </w:rPr>
          <w:t>1</w:t>
        </w:r>
        <w:r>
          <w:fldChar w:fldCharType="end"/>
        </w:r>
      </w:p>
    </w:sdtContent>
  </w:sdt>
  <w:p w:rsidR="00306ACD" w:rsidRDefault="00306A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77D" w:rsidRDefault="007A477D" w:rsidP="00D76531">
      <w:pPr>
        <w:spacing w:after="0" w:line="240" w:lineRule="auto"/>
      </w:pPr>
      <w:r>
        <w:separator/>
      </w:r>
    </w:p>
  </w:footnote>
  <w:footnote w:type="continuationSeparator" w:id="1">
    <w:p w:rsidR="007A477D" w:rsidRDefault="007A477D" w:rsidP="00D7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CD" w:rsidRDefault="00306ACD">
    <w:pPr>
      <w:pStyle w:val="Header"/>
    </w:pPr>
  </w:p>
  <w:p w:rsidR="00306ACD" w:rsidRDefault="00306A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972"/>
    <w:rsid w:val="00015972"/>
    <w:rsid w:val="000E485E"/>
    <w:rsid w:val="001C3F92"/>
    <w:rsid w:val="001D57FF"/>
    <w:rsid w:val="00207BA6"/>
    <w:rsid w:val="00245401"/>
    <w:rsid w:val="002C5D38"/>
    <w:rsid w:val="002F41DD"/>
    <w:rsid w:val="00306ACD"/>
    <w:rsid w:val="003126AA"/>
    <w:rsid w:val="003E4FFF"/>
    <w:rsid w:val="004D0D8D"/>
    <w:rsid w:val="004E5861"/>
    <w:rsid w:val="00573EA6"/>
    <w:rsid w:val="005D4418"/>
    <w:rsid w:val="00627380"/>
    <w:rsid w:val="00684441"/>
    <w:rsid w:val="00741972"/>
    <w:rsid w:val="007601DA"/>
    <w:rsid w:val="00781CDF"/>
    <w:rsid w:val="007A477D"/>
    <w:rsid w:val="007B33D8"/>
    <w:rsid w:val="007B7C35"/>
    <w:rsid w:val="00853805"/>
    <w:rsid w:val="00886115"/>
    <w:rsid w:val="00A36E9A"/>
    <w:rsid w:val="00B11584"/>
    <w:rsid w:val="00B422F8"/>
    <w:rsid w:val="00BE40DA"/>
    <w:rsid w:val="00BE675C"/>
    <w:rsid w:val="00C437C0"/>
    <w:rsid w:val="00C67692"/>
    <w:rsid w:val="00CB0CA0"/>
    <w:rsid w:val="00CF2790"/>
    <w:rsid w:val="00D76531"/>
    <w:rsid w:val="00D852C0"/>
    <w:rsid w:val="00DE3E17"/>
    <w:rsid w:val="00DE7043"/>
    <w:rsid w:val="00E23BEB"/>
    <w:rsid w:val="00EA74B0"/>
    <w:rsid w:val="00ED4264"/>
    <w:rsid w:val="00F107CC"/>
    <w:rsid w:val="00FE2FBE"/>
    <w:rsid w:val="00FE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31"/>
  </w:style>
  <w:style w:type="paragraph" w:styleId="Footer">
    <w:name w:val="footer"/>
    <w:basedOn w:val="Normal"/>
    <w:link w:val="FooterChar"/>
    <w:uiPriority w:val="99"/>
    <w:unhideWhenUsed/>
    <w:rsid w:val="00D7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531"/>
  </w:style>
  <w:style w:type="paragraph" w:styleId="ListParagraph">
    <w:name w:val="List Paragraph"/>
    <w:basedOn w:val="Normal"/>
    <w:uiPriority w:val="34"/>
    <w:qFormat/>
    <w:rsid w:val="00312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D91E-C5F4-440D-96F3-D8AC3E5F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1348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naty</cp:lastModifiedBy>
  <cp:revision>19</cp:revision>
  <dcterms:created xsi:type="dcterms:W3CDTF">2016-12-20T13:17:00Z</dcterms:created>
  <dcterms:modified xsi:type="dcterms:W3CDTF">2016-12-22T13:22:00Z</dcterms:modified>
</cp:coreProperties>
</file>